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开展户外广告专项整治　提升揭东城区形象</w:t>
      </w:r>
    </w:p>
    <w:p>
      <w:pP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为进一步加强城区户外广告管理 ，及时消除隐患，不断提升城市品质，9月14至9月25日，揭东区城管执法局联合锡场镇人民政府开展206国道（锡场段）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户外广告和招牌专项整治行动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按照“安全、规范、美观”的原则，对206国道（锡场段）存在安全隐患、违规设置、影响市容环境的户外广告（招牌）进行全面清理整治，净化城市空间，营造优美城市环境，提升城市形象。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742565" cy="2057400"/>
            <wp:effectExtent l="0" t="0" r="635" b="0"/>
            <wp:docPr id="9" name="图片 9" descr="微信图片_20230914234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914234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25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048510" cy="2407920"/>
            <wp:effectExtent l="0" t="179705" r="0" b="0"/>
            <wp:docPr id="10" name="图片 10" descr="微信图片_20230914234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30914234315"/>
                    <pic:cNvPicPr>
                      <a:picLocks noChangeAspect="1"/>
                    </pic:cNvPicPr>
                  </pic:nvPicPr>
                  <pic:blipFill>
                    <a:blip r:embed="rId5"/>
                    <a:srcRect l="6643" t="2706" r="39237" b="1249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04851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清拆前                    清拆后</w:t>
      </w:r>
    </w:p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363470" cy="3056255"/>
            <wp:effectExtent l="0" t="0" r="17780" b="10795"/>
            <wp:docPr id="5" name="图片 5" descr="微信图片_20230922002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9220026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302510" cy="3070860"/>
            <wp:effectExtent l="0" t="0" r="2540" b="15240"/>
            <wp:docPr id="4" name="图片 4" descr="微信图片_20230922002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9220026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80" w:firstLineChars="4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清拆前                   清拆后</w:t>
      </w:r>
    </w:p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12975" cy="3431540"/>
            <wp:effectExtent l="0" t="0" r="15875" b="16510"/>
            <wp:docPr id="1" name="图片 1" descr="微信图片_2023092200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9220026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2975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159635" cy="3448050"/>
            <wp:effectExtent l="0" t="0" r="12065" b="0"/>
            <wp:docPr id="3" name="图片 3" descr="微信图片_20230922002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9220026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0" w:leftChars="0" w:firstLine="1478" w:firstLineChars="46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清拆前              清拆后</w:t>
      </w:r>
    </w:p>
    <w:p>
      <w:pPr>
        <w:ind w:left="0" w:leftChars="0" w:firstLine="1478" w:firstLineChars="46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1478" w:firstLineChars="462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312" w:firstLineChars="166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2023年9月28日</w:t>
      </w:r>
    </w:p>
    <w:sectPr>
      <w:pgSz w:w="11906" w:h="16838"/>
      <w:pgMar w:top="1440" w:right="146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N2RkMzUxODg5ODU0ZmZmN2U1M2RkMDEzYTJmOTQifQ=="/>
  </w:docVars>
  <w:rsids>
    <w:rsidRoot w:val="515A275C"/>
    <w:rsid w:val="02BB3859"/>
    <w:rsid w:val="0B663E3E"/>
    <w:rsid w:val="515A275C"/>
    <w:rsid w:val="6A95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2023-09-21T16:02:00Z</dcterms:created>
  <dc:creator>知足常乐</dc:creator>
  <cp:lastModifiedBy>HP</cp:lastModifiedBy>
  <cp:lastPrinted>2023-09-28T02:01:00Z</cp:lastPrinted>
  <dcterms:modified xsi:type="dcterms:W3CDTF">2023-09-28T05:14:14Z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20EE1066043A416484D4DD78A9E2D6EF_13</vt:lpwstr>
  </property>
</Properties>
</file>