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spacing w:before="245" w:line="570" w:lineRule="exact"/>
        <w:ind w:left="208"/>
        <w:textAlignment w:val="baseline"/>
        <w:rPr>
          <w:rFonts w:hint="eastAsia" w:ascii="仿宋_GB2312" w:hAnsi="仿宋_GB2312" w:eastAsia="仿宋_GB2312" w:cs="仿宋_GB2312"/>
          <w:b/>
          <w:bCs/>
          <w:spacing w:val="-17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pacing w:val="-17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-17"/>
          <w:sz w:val="32"/>
          <w:szCs w:val="32"/>
        </w:rPr>
        <w:t>件</w:t>
      </w:r>
      <w:bookmarkEnd w:id="0"/>
      <w:r>
        <w:rPr>
          <w:rFonts w:hint="eastAsia" w:ascii="仿宋_GB2312" w:hAnsi="仿宋_GB2312" w:eastAsia="仿宋_GB2312" w:cs="仿宋_GB2312"/>
          <w:spacing w:val="-2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-17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bCs/>
          <w:spacing w:val="-17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spacing w:before="245" w:line="570" w:lineRule="exact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spacing w:val="-17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1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11"/>
          <w:sz w:val="36"/>
          <w:szCs w:val="36"/>
          <w:lang w:val="en-US" w:eastAsia="zh-CN"/>
        </w:rPr>
        <w:t xml:space="preserve">   揭东区</w:t>
      </w:r>
      <w:r>
        <w:rPr>
          <w:rFonts w:hint="eastAsia" w:ascii="仿宋_GB2312" w:hAnsi="仿宋_GB2312" w:eastAsia="仿宋_GB2312" w:cs="仿宋_GB2312"/>
          <w:b/>
          <w:bCs/>
          <w:spacing w:val="11"/>
          <w:sz w:val="36"/>
          <w:szCs w:val="36"/>
        </w:rPr>
        <w:t>退役军人</w:t>
      </w:r>
      <w:r>
        <w:rPr>
          <w:rFonts w:hint="eastAsia" w:ascii="仿宋_GB2312" w:hAnsi="仿宋_GB2312" w:eastAsia="仿宋_GB2312" w:cs="仿宋_GB2312"/>
          <w:b/>
          <w:bCs/>
          <w:spacing w:val="11"/>
          <w:sz w:val="36"/>
          <w:szCs w:val="36"/>
          <w:lang w:eastAsia="zh-CN"/>
        </w:rPr>
        <w:t>全员适应性</w:t>
      </w:r>
      <w:r>
        <w:rPr>
          <w:rFonts w:hint="eastAsia" w:ascii="仿宋_GB2312" w:hAnsi="仿宋_GB2312" w:eastAsia="仿宋_GB2312" w:cs="仿宋_GB2312"/>
          <w:b/>
          <w:bCs/>
          <w:spacing w:val="11"/>
          <w:sz w:val="36"/>
          <w:szCs w:val="36"/>
        </w:rPr>
        <w:t>培训机构</w:t>
      </w:r>
      <w:r>
        <w:rPr>
          <w:rFonts w:hint="eastAsia" w:ascii="仿宋_GB2312" w:hAnsi="仿宋_GB2312" w:eastAsia="仿宋_GB2312" w:cs="仿宋_GB2312"/>
          <w:b/>
          <w:bCs/>
          <w:spacing w:val="11"/>
          <w:sz w:val="36"/>
          <w:szCs w:val="36"/>
          <w:lang w:val="en-US" w:eastAsia="zh-CN"/>
        </w:rPr>
        <w:t>公示</w:t>
      </w: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spacing w:line="570" w:lineRule="exact"/>
        <w:textAlignment w:val="baseline"/>
        <w:rPr>
          <w:rFonts w:hint="eastAsia" w:ascii="仿宋_GB2312" w:hAnsi="仿宋_GB2312" w:eastAsia="仿宋_GB2312" w:cs="仿宋_GB2312"/>
          <w:sz w:val="36"/>
          <w:szCs w:val="36"/>
        </w:rPr>
      </w:pPr>
    </w:p>
    <w:tbl>
      <w:tblPr>
        <w:tblStyle w:val="4"/>
        <w:tblW w:w="889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1770"/>
        <w:gridCol w:w="2223"/>
        <w:gridCol w:w="40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82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spacing w:before="245" w:line="570" w:lineRule="exact"/>
              <w:ind w:left="134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32"/>
                <w:szCs w:val="32"/>
              </w:rPr>
              <w:t>序号</w:t>
            </w:r>
          </w:p>
        </w:tc>
        <w:tc>
          <w:tcPr>
            <w:tcW w:w="17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spacing w:before="243" w:line="5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32"/>
                <w:szCs w:val="32"/>
              </w:rPr>
              <w:t>培训机构</w:t>
            </w:r>
          </w:p>
        </w:tc>
        <w:tc>
          <w:tcPr>
            <w:tcW w:w="222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spacing w:before="244" w:line="570" w:lineRule="exact"/>
              <w:ind w:firstLine="333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  <w:t>主管部门</w:t>
            </w:r>
          </w:p>
        </w:tc>
        <w:tc>
          <w:tcPr>
            <w:tcW w:w="40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spacing w:before="245" w:line="570" w:lineRule="exact"/>
              <w:ind w:firstLine="1586" w:firstLineChars="50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32"/>
                <w:szCs w:val="32"/>
              </w:rPr>
              <w:t>培训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32"/>
                <w:szCs w:val="32"/>
                <w:lang w:eastAsia="zh-CN"/>
              </w:rPr>
              <w:t>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7" w:hRule="atLeast"/>
        </w:trPr>
        <w:tc>
          <w:tcPr>
            <w:tcW w:w="82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spacing w:line="5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spacing w:line="57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spacing w:before="75" w:line="570" w:lineRule="exact"/>
              <w:ind w:left="305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7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spacing w:line="57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spacing w:before="75" w:line="570" w:lineRule="exact"/>
              <w:ind w:left="229" w:leftChars="109" w:right="124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  <w:t>揭西县金博职业培训学校</w:t>
            </w:r>
          </w:p>
        </w:tc>
        <w:tc>
          <w:tcPr>
            <w:tcW w:w="222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spacing w:line="57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spacing w:before="75" w:line="570" w:lineRule="exact"/>
              <w:ind w:left="319" w:leftChars="152" w:right="182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  <w:lang w:eastAsia="zh-CN"/>
              </w:rPr>
              <w:t>揭西县</w:t>
            </w: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</w:rPr>
              <w:t>人力</w:t>
            </w: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</w:rPr>
              <w:t>资源和社</w:t>
            </w: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  <w:t>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spacing w:before="75" w:line="570" w:lineRule="exact"/>
              <w:ind w:right="182" w:firstLine="66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  <w:t>保障局</w:t>
            </w:r>
          </w:p>
        </w:tc>
        <w:tc>
          <w:tcPr>
            <w:tcW w:w="4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spacing w:before="7" w:line="570" w:lineRule="exact"/>
              <w:ind w:firstLine="990" w:firstLineChars="3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  <w:lang w:eastAsia="zh-CN"/>
              </w:rPr>
              <w:t>全员适应性培训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hMzEzZTMxYmQ2YzRkMmM0ZjYyOTcxMmRmOTQ4MTYifQ=="/>
  </w:docVars>
  <w:rsids>
    <w:rsidRoot w:val="00000000"/>
    <w:rsid w:val="7180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2024-03-22T03:24:42Z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6DFCB2825F13486583D801F44B452381_12</vt:lpwstr>
  </property>
</Properties>
</file>