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47F" w:rsidRDefault="006E447F" w:rsidP="00023187"/>
    <w:p w:rsidR="006E447F" w:rsidRDefault="006E447F" w:rsidP="00023187"/>
    <w:p w:rsidR="006E447F" w:rsidRDefault="006E447F" w:rsidP="00023187"/>
    <w:p w:rsidR="006E447F" w:rsidRDefault="006E447F" w:rsidP="00023187"/>
    <w:p w:rsidR="006E447F" w:rsidRDefault="006E447F" w:rsidP="00023187"/>
    <w:p w:rsidR="006E447F" w:rsidRDefault="006E447F" w:rsidP="00023187"/>
    <w:p w:rsidR="006E447F" w:rsidRDefault="006E447F" w:rsidP="00023187"/>
    <w:p w:rsidR="006E447F" w:rsidRDefault="006E447F" w:rsidP="00023187"/>
    <w:p w:rsidR="006E447F" w:rsidRDefault="006E447F" w:rsidP="00023187"/>
    <w:p w:rsidR="006E447F" w:rsidRDefault="006E447F" w:rsidP="00023187">
      <w:pPr>
        <w:spacing w:line="440" w:lineRule="exact"/>
        <w:jc w:val="center"/>
        <w:rPr>
          <w:rFonts w:ascii="宋体" w:cs="宋体"/>
          <w:b/>
          <w:bCs/>
          <w:sz w:val="32"/>
          <w:szCs w:val="32"/>
        </w:rPr>
      </w:pPr>
      <w:r>
        <w:rPr>
          <w:rFonts w:ascii="楷体_GB2312" w:eastAsia="楷体_GB2312" w:hAnsi="楷体_GB2312" w:cs="楷体_GB2312" w:hint="eastAsia"/>
          <w:sz w:val="30"/>
          <w:szCs w:val="30"/>
        </w:rPr>
        <w:t>揭东交字〔</w:t>
      </w:r>
      <w:r>
        <w:rPr>
          <w:rFonts w:ascii="楷体_GB2312" w:eastAsia="楷体_GB2312" w:hAnsi="楷体_GB2312" w:cs="楷体_GB2312"/>
          <w:sz w:val="30"/>
          <w:szCs w:val="30"/>
        </w:rPr>
        <w:t>2018</w:t>
      </w:r>
      <w:r>
        <w:rPr>
          <w:rFonts w:ascii="楷体_GB2312" w:eastAsia="楷体_GB2312" w:hAnsi="楷体_GB2312" w:cs="楷体_GB2312" w:hint="eastAsia"/>
          <w:sz w:val="30"/>
          <w:szCs w:val="30"/>
        </w:rPr>
        <w:t>〕</w:t>
      </w:r>
      <w:r>
        <w:rPr>
          <w:rFonts w:ascii="楷体_GB2312" w:eastAsia="楷体_GB2312" w:hAnsi="楷体_GB2312" w:cs="楷体_GB2312"/>
          <w:sz w:val="30"/>
          <w:szCs w:val="30"/>
        </w:rPr>
        <w:t>78</w:t>
      </w:r>
      <w:r>
        <w:rPr>
          <w:rFonts w:ascii="楷体_GB2312" w:eastAsia="楷体_GB2312" w:hAnsi="楷体_GB2312" w:cs="楷体_GB2312" w:hint="eastAsia"/>
          <w:sz w:val="30"/>
          <w:szCs w:val="30"/>
        </w:rPr>
        <w:t>号</w:t>
      </w:r>
    </w:p>
    <w:p w:rsidR="006E447F" w:rsidRDefault="006E447F" w:rsidP="00023187">
      <w:pPr>
        <w:rPr>
          <w:rFonts w:ascii="宋体" w:cs="宋体"/>
          <w:b/>
          <w:bCs/>
          <w:szCs w:val="21"/>
        </w:rPr>
      </w:pPr>
    </w:p>
    <w:p w:rsidR="006E447F" w:rsidRDefault="006E447F" w:rsidP="00023187">
      <w:pPr>
        <w:spacing w:line="460" w:lineRule="exact"/>
        <w:rPr>
          <w:rFonts w:ascii="宋体" w:cs="宋体"/>
          <w:b/>
          <w:bCs/>
          <w:szCs w:val="21"/>
        </w:rPr>
      </w:pPr>
    </w:p>
    <w:p w:rsidR="006E447F" w:rsidRDefault="006E447F" w:rsidP="00151999">
      <w:pPr>
        <w:spacing w:line="600" w:lineRule="exact"/>
        <w:jc w:val="center"/>
        <w:rPr>
          <w:sz w:val="44"/>
          <w:szCs w:val="44"/>
        </w:rPr>
      </w:pPr>
      <w:r>
        <w:rPr>
          <w:rFonts w:hint="eastAsia"/>
          <w:sz w:val="44"/>
          <w:szCs w:val="44"/>
        </w:rPr>
        <w:t>关于举办“安全生产月”主题培训学习班</w:t>
      </w:r>
    </w:p>
    <w:p w:rsidR="006E447F" w:rsidRDefault="006E447F" w:rsidP="00151999">
      <w:pPr>
        <w:spacing w:line="600" w:lineRule="exact"/>
        <w:jc w:val="center"/>
        <w:rPr>
          <w:sz w:val="44"/>
          <w:szCs w:val="44"/>
        </w:rPr>
      </w:pPr>
      <w:r>
        <w:rPr>
          <w:rFonts w:hint="eastAsia"/>
          <w:sz w:val="44"/>
          <w:szCs w:val="44"/>
        </w:rPr>
        <w:t>和安全应急演练的通知</w:t>
      </w:r>
    </w:p>
    <w:p w:rsidR="006E447F" w:rsidRPr="00023187" w:rsidRDefault="006E447F" w:rsidP="00151999">
      <w:pPr>
        <w:spacing w:line="600" w:lineRule="exact"/>
        <w:jc w:val="center"/>
        <w:rPr>
          <w:rFonts w:ascii="宋体" w:cs="方正小标宋简体"/>
          <w:sz w:val="44"/>
          <w:szCs w:val="44"/>
        </w:rPr>
      </w:pPr>
    </w:p>
    <w:p w:rsidR="006E447F" w:rsidRPr="00755E82" w:rsidRDefault="006E447F" w:rsidP="00755E82">
      <w:pPr>
        <w:rPr>
          <w:rFonts w:ascii="仿宋_GB2312" w:eastAsia="仿宋_GB2312" w:hAnsi="仿宋" w:cs="仿宋"/>
          <w:sz w:val="32"/>
          <w:szCs w:val="32"/>
        </w:rPr>
      </w:pPr>
      <w:r w:rsidRPr="00755E82">
        <w:rPr>
          <w:rFonts w:ascii="仿宋_GB2312" w:eastAsia="仿宋_GB2312" w:hAnsi="仿宋" w:cs="仿宋" w:hint="eastAsia"/>
          <w:sz w:val="32"/>
          <w:szCs w:val="32"/>
        </w:rPr>
        <w:t>局属各单位、机关各股室，各交通运输企业：</w:t>
      </w:r>
    </w:p>
    <w:p w:rsidR="006E447F" w:rsidRPr="00755E82" w:rsidRDefault="006E447F" w:rsidP="00755E82">
      <w:pPr>
        <w:ind w:firstLineChars="200" w:firstLine="31680"/>
        <w:rPr>
          <w:rFonts w:ascii="仿宋_GB2312" w:eastAsia="仿宋_GB2312" w:hAnsi="仿宋" w:cs="仿宋"/>
          <w:sz w:val="32"/>
          <w:szCs w:val="32"/>
        </w:rPr>
      </w:pPr>
      <w:r w:rsidRPr="00755E82">
        <w:rPr>
          <w:rFonts w:ascii="仿宋_GB2312" w:eastAsia="仿宋_GB2312" w:hAnsi="仿宋" w:cs="仿宋" w:hint="eastAsia"/>
          <w:sz w:val="32"/>
          <w:szCs w:val="32"/>
        </w:rPr>
        <w:t>根据《关于印发</w:t>
      </w:r>
      <w:r w:rsidRPr="00755E82">
        <w:rPr>
          <w:rFonts w:ascii="仿宋_GB2312" w:eastAsia="仿宋_GB2312" w:hAnsi="仿宋" w:cs="仿宋"/>
          <w:sz w:val="32"/>
          <w:szCs w:val="32"/>
        </w:rPr>
        <w:t>&lt;</w:t>
      </w:r>
      <w:r w:rsidRPr="00755E82">
        <w:rPr>
          <w:rFonts w:ascii="仿宋_GB2312" w:eastAsia="仿宋_GB2312" w:hAnsi="仿宋" w:cs="仿宋" w:hint="eastAsia"/>
          <w:sz w:val="32"/>
          <w:szCs w:val="32"/>
        </w:rPr>
        <w:t>揭东区交通运输行业</w:t>
      </w:r>
      <w:r w:rsidRPr="00755E82">
        <w:rPr>
          <w:rFonts w:ascii="仿宋_GB2312" w:eastAsia="仿宋_GB2312" w:hAnsi="仿宋" w:cs="仿宋"/>
          <w:sz w:val="32"/>
          <w:szCs w:val="32"/>
        </w:rPr>
        <w:t>2018</w:t>
      </w:r>
      <w:r w:rsidRPr="00755E82">
        <w:rPr>
          <w:rFonts w:ascii="仿宋_GB2312" w:eastAsia="仿宋_GB2312" w:hAnsi="仿宋" w:cs="仿宋" w:hint="eastAsia"/>
          <w:sz w:val="32"/>
          <w:szCs w:val="32"/>
        </w:rPr>
        <w:t>年“安全生产月”和“安全生产万里行”活动方案</w:t>
      </w:r>
      <w:r w:rsidRPr="00755E82">
        <w:rPr>
          <w:rFonts w:ascii="仿宋_GB2312" w:eastAsia="仿宋_GB2312" w:hAnsi="仿宋" w:cs="仿宋"/>
          <w:sz w:val="32"/>
          <w:szCs w:val="32"/>
        </w:rPr>
        <w:t>&gt;</w:t>
      </w:r>
      <w:r w:rsidRPr="00755E82">
        <w:rPr>
          <w:rFonts w:ascii="仿宋_GB2312" w:eastAsia="仿宋_GB2312" w:hAnsi="仿宋" w:cs="仿宋" w:hint="eastAsia"/>
          <w:sz w:val="32"/>
          <w:szCs w:val="32"/>
        </w:rPr>
        <w:t>的通知》（揭东交字〔</w:t>
      </w:r>
      <w:r w:rsidRPr="00755E82">
        <w:rPr>
          <w:rFonts w:ascii="仿宋_GB2312" w:eastAsia="仿宋_GB2312" w:hAnsi="仿宋" w:cs="仿宋"/>
          <w:sz w:val="32"/>
          <w:szCs w:val="32"/>
        </w:rPr>
        <w:t>2018</w:t>
      </w:r>
      <w:r w:rsidRPr="00755E82">
        <w:rPr>
          <w:rFonts w:ascii="仿宋_GB2312" w:eastAsia="仿宋_GB2312" w:hAnsi="仿宋" w:cs="仿宋" w:hint="eastAsia"/>
          <w:sz w:val="32"/>
          <w:szCs w:val="32"/>
        </w:rPr>
        <w:t>〕</w:t>
      </w:r>
      <w:r w:rsidRPr="00755E82">
        <w:rPr>
          <w:rFonts w:ascii="仿宋_GB2312" w:eastAsia="仿宋_GB2312" w:hAnsi="仿宋" w:cs="仿宋"/>
          <w:sz w:val="32"/>
          <w:szCs w:val="32"/>
        </w:rPr>
        <w:t>73</w:t>
      </w:r>
      <w:r w:rsidRPr="00755E82">
        <w:rPr>
          <w:rFonts w:ascii="仿宋_GB2312" w:eastAsia="仿宋_GB2312" w:hAnsi="仿宋" w:cs="仿宋" w:hint="eastAsia"/>
          <w:sz w:val="32"/>
          <w:szCs w:val="32"/>
        </w:rPr>
        <w:t>号）的要求，区交通运输局决定举办“安全生产月”主题培训学习班，组织开展应急演练活动，现就各有关事项通知如下：</w:t>
      </w:r>
    </w:p>
    <w:p w:rsidR="006E447F" w:rsidRPr="00755E82" w:rsidRDefault="006E447F" w:rsidP="00755E82">
      <w:pPr>
        <w:numPr>
          <w:ilvl w:val="0"/>
          <w:numId w:val="5"/>
        </w:numPr>
        <w:ind w:firstLineChars="200" w:firstLine="31680"/>
        <w:rPr>
          <w:rFonts w:ascii="仿宋_GB2312" w:eastAsia="仿宋_GB2312"/>
          <w:b/>
          <w:bCs/>
          <w:sz w:val="32"/>
          <w:szCs w:val="32"/>
        </w:rPr>
      </w:pPr>
      <w:r w:rsidRPr="00755E82">
        <w:rPr>
          <w:rFonts w:ascii="仿宋_GB2312" w:eastAsia="仿宋_GB2312" w:hint="eastAsia"/>
          <w:b/>
          <w:bCs/>
          <w:sz w:val="32"/>
          <w:szCs w:val="32"/>
        </w:rPr>
        <w:t>指导思想</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hint="eastAsia"/>
          <w:sz w:val="32"/>
          <w:szCs w:val="32"/>
        </w:rPr>
        <w:t>以习近平新时代中国特色社会主义思想为指导，深入宣传贯彻党的十九大精神、习近平总书记关于安全生产工作的重要思想，认真贯彻落实省交通运输厅、市交通运输局、各级党委、政府和安委会关于安全生产工作的决策部署，举办“生命至上、安全发展”为主题的培训演练活动，旨在树立安全发展的理念，弘扬生命至上、安全第一的思想，提升我区交通运输行业人员及社会公众的交通安全素质和应急意识，提高防灾减灾救灾能力，有效地遏制交通运输重特大安全事故，进一步强化红线意识和底线思维，推动行业安全生产责任体系、防控体系、法治体系和保障体系建设，为我区交通运输安全生产形势稳定向好提供强大的思想保证、精神动力。</w:t>
      </w:r>
    </w:p>
    <w:p w:rsidR="006E447F" w:rsidRPr="00755E82" w:rsidRDefault="006E447F" w:rsidP="000D5076">
      <w:pPr>
        <w:ind w:firstLineChars="196" w:firstLine="31680"/>
        <w:rPr>
          <w:rFonts w:ascii="仿宋_GB2312" w:eastAsia="仿宋_GB2312"/>
          <w:b/>
          <w:bCs/>
          <w:sz w:val="32"/>
          <w:szCs w:val="32"/>
        </w:rPr>
      </w:pPr>
      <w:r>
        <w:rPr>
          <w:rFonts w:ascii="仿宋_GB2312" w:eastAsia="仿宋_GB2312" w:hint="eastAsia"/>
          <w:b/>
          <w:bCs/>
          <w:sz w:val="32"/>
          <w:szCs w:val="32"/>
        </w:rPr>
        <w:t>二、</w:t>
      </w:r>
      <w:r w:rsidRPr="00755E82">
        <w:rPr>
          <w:rFonts w:ascii="仿宋_GB2312" w:eastAsia="仿宋_GB2312" w:hint="eastAsia"/>
          <w:b/>
          <w:bCs/>
          <w:sz w:val="32"/>
          <w:szCs w:val="32"/>
        </w:rPr>
        <w:t>举办培训与演练活动，强化行业安全基础</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hint="eastAsia"/>
          <w:sz w:val="32"/>
          <w:szCs w:val="32"/>
        </w:rPr>
        <w:t>组织机构如下：</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hint="eastAsia"/>
          <w:sz w:val="32"/>
          <w:szCs w:val="32"/>
        </w:rPr>
        <w:t>主办单位：揭东区交通运输局</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hint="eastAsia"/>
          <w:sz w:val="32"/>
          <w:szCs w:val="32"/>
        </w:rPr>
        <w:t>承办单位：揭东区交通行业协会</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hint="eastAsia"/>
          <w:sz w:val="32"/>
          <w:szCs w:val="32"/>
        </w:rPr>
        <w:t>协办单位：揭东区地方公路管理站</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hint="eastAsia"/>
          <w:sz w:val="32"/>
          <w:szCs w:val="32"/>
        </w:rPr>
        <w:t>局安全生产领导小组办负责本次活动的组织、协调工作，局办公室（综合安全股）、道路运输管理股、规划基建股、综合行政执法局、港航管理股和区港航管理所配合做好相关工作。</w:t>
      </w:r>
    </w:p>
    <w:p w:rsidR="006E447F" w:rsidRPr="00755E82" w:rsidRDefault="006E447F" w:rsidP="00755E82">
      <w:pPr>
        <w:rPr>
          <w:rFonts w:ascii="仿宋_GB2312" w:eastAsia="仿宋_GB2312"/>
          <w:sz w:val="32"/>
          <w:szCs w:val="32"/>
        </w:rPr>
      </w:pPr>
      <w:r w:rsidRPr="00755E82">
        <w:rPr>
          <w:rFonts w:ascii="仿宋_GB2312" w:eastAsia="仿宋_GB2312"/>
          <w:sz w:val="32"/>
          <w:szCs w:val="32"/>
        </w:rPr>
        <w:t xml:space="preserve">   </w:t>
      </w:r>
      <w:r w:rsidRPr="00755E82">
        <w:rPr>
          <w:rFonts w:ascii="仿宋_GB2312" w:eastAsia="仿宋_GB2312" w:hint="eastAsia"/>
          <w:sz w:val="32"/>
          <w:szCs w:val="32"/>
        </w:rPr>
        <w:t>（一）举办“生命至上、安全发展”主题培训班</w:t>
      </w:r>
    </w:p>
    <w:p w:rsidR="006E447F" w:rsidRPr="00755E82" w:rsidRDefault="006E447F" w:rsidP="00755E82">
      <w:pPr>
        <w:rPr>
          <w:rFonts w:ascii="仿宋_GB2312" w:eastAsia="仿宋_GB2312"/>
          <w:sz w:val="32"/>
          <w:szCs w:val="32"/>
        </w:rPr>
      </w:pPr>
      <w:r w:rsidRPr="00755E82">
        <w:rPr>
          <w:rFonts w:ascii="仿宋_GB2312" w:eastAsia="仿宋_GB2312"/>
          <w:sz w:val="32"/>
          <w:szCs w:val="32"/>
        </w:rPr>
        <w:t xml:space="preserve">    </w:t>
      </w:r>
      <w:r w:rsidRPr="00755E82">
        <w:rPr>
          <w:rFonts w:ascii="仿宋_GB2312" w:eastAsia="仿宋_GB2312" w:hint="eastAsia"/>
          <w:sz w:val="32"/>
          <w:szCs w:val="32"/>
        </w:rPr>
        <w:t>主讲老师：中德金属生态城表面处理生态工业园池丽娴讲师</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hint="eastAsia"/>
          <w:sz w:val="32"/>
          <w:szCs w:val="32"/>
        </w:rPr>
        <w:t>培训内容：</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sz w:val="32"/>
          <w:szCs w:val="32"/>
        </w:rPr>
        <w:t>1</w:t>
      </w:r>
      <w:r w:rsidRPr="00755E82">
        <w:rPr>
          <w:rFonts w:ascii="仿宋_GB2312" w:eastAsia="仿宋_GB2312" w:hint="eastAsia"/>
          <w:sz w:val="32"/>
          <w:szCs w:val="32"/>
        </w:rPr>
        <w:t>、“</w:t>
      </w:r>
      <w:r w:rsidRPr="00755E82">
        <w:rPr>
          <w:rFonts w:ascii="仿宋_GB2312" w:eastAsia="仿宋_GB2312"/>
          <w:sz w:val="32"/>
          <w:szCs w:val="32"/>
        </w:rPr>
        <w:t>7</w:t>
      </w:r>
      <w:r w:rsidRPr="00755E82">
        <w:rPr>
          <w:rFonts w:ascii="仿宋_GB2312" w:eastAsia="仿宋_GB2312" w:cs="Calibri" w:hint="eastAsia"/>
          <w:sz w:val="32"/>
          <w:szCs w:val="32"/>
        </w:rPr>
        <w:t>·</w:t>
      </w:r>
      <w:r w:rsidRPr="00755E82">
        <w:rPr>
          <w:rFonts w:ascii="仿宋_GB2312" w:eastAsia="仿宋_GB2312"/>
          <w:sz w:val="32"/>
          <w:szCs w:val="32"/>
        </w:rPr>
        <w:t>6</w:t>
      </w:r>
      <w:r w:rsidRPr="00755E82">
        <w:rPr>
          <w:rFonts w:ascii="仿宋_GB2312" w:eastAsia="仿宋_GB2312" w:hint="eastAsia"/>
          <w:sz w:val="32"/>
          <w:szCs w:val="32"/>
        </w:rPr>
        <w:t>”、“</w:t>
      </w:r>
      <w:r w:rsidRPr="00755E82">
        <w:rPr>
          <w:rFonts w:ascii="仿宋_GB2312" w:eastAsia="仿宋_GB2312"/>
          <w:sz w:val="32"/>
          <w:szCs w:val="32"/>
        </w:rPr>
        <w:t>8</w:t>
      </w:r>
      <w:r w:rsidRPr="00755E82">
        <w:rPr>
          <w:rFonts w:ascii="仿宋_GB2312" w:eastAsia="仿宋_GB2312" w:cs="Calibri" w:hint="eastAsia"/>
          <w:sz w:val="32"/>
          <w:szCs w:val="32"/>
        </w:rPr>
        <w:t>·</w:t>
      </w:r>
      <w:r w:rsidRPr="00755E82">
        <w:rPr>
          <w:rFonts w:ascii="仿宋_GB2312" w:eastAsia="仿宋_GB2312"/>
          <w:sz w:val="32"/>
          <w:szCs w:val="32"/>
        </w:rPr>
        <w:t>10</w:t>
      </w:r>
      <w:r w:rsidRPr="00755E82">
        <w:rPr>
          <w:rFonts w:ascii="仿宋_GB2312" w:eastAsia="仿宋_GB2312" w:hint="eastAsia"/>
          <w:sz w:val="32"/>
          <w:szCs w:val="32"/>
        </w:rPr>
        <w:t>”重大交通事故警示教育</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sz w:val="32"/>
          <w:szCs w:val="32"/>
        </w:rPr>
        <w:t>2</w:t>
      </w:r>
      <w:r w:rsidRPr="00755E82">
        <w:rPr>
          <w:rFonts w:ascii="仿宋_GB2312" w:eastAsia="仿宋_GB2312" w:hint="eastAsia"/>
          <w:sz w:val="32"/>
          <w:szCs w:val="32"/>
        </w:rPr>
        <w:t>、安全生产法律法规</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sz w:val="32"/>
          <w:szCs w:val="32"/>
        </w:rPr>
        <w:t>3</w:t>
      </w:r>
      <w:r w:rsidRPr="00755E82">
        <w:rPr>
          <w:rFonts w:ascii="仿宋_GB2312" w:eastAsia="仿宋_GB2312" w:hint="eastAsia"/>
          <w:sz w:val="32"/>
          <w:szCs w:val="32"/>
        </w:rPr>
        <w:t>、交通运输安全应急管理</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hint="eastAsia"/>
          <w:sz w:val="32"/>
          <w:szCs w:val="32"/>
        </w:rPr>
        <w:t>培训时间：</w:t>
      </w:r>
      <w:r w:rsidRPr="00755E82">
        <w:rPr>
          <w:rFonts w:ascii="仿宋_GB2312" w:eastAsia="仿宋_GB2312"/>
          <w:sz w:val="32"/>
          <w:szCs w:val="32"/>
        </w:rPr>
        <w:t>2018</w:t>
      </w:r>
      <w:r w:rsidRPr="00755E82">
        <w:rPr>
          <w:rFonts w:ascii="仿宋_GB2312" w:eastAsia="仿宋_GB2312" w:hint="eastAsia"/>
          <w:sz w:val="32"/>
          <w:szCs w:val="32"/>
        </w:rPr>
        <w:t>年</w:t>
      </w:r>
      <w:r w:rsidRPr="00755E82">
        <w:rPr>
          <w:rFonts w:ascii="仿宋_GB2312" w:eastAsia="仿宋_GB2312"/>
          <w:sz w:val="32"/>
          <w:szCs w:val="32"/>
        </w:rPr>
        <w:t>6</w:t>
      </w:r>
      <w:r w:rsidRPr="00755E82">
        <w:rPr>
          <w:rFonts w:ascii="仿宋_GB2312" w:eastAsia="仿宋_GB2312" w:hint="eastAsia"/>
          <w:sz w:val="32"/>
          <w:szCs w:val="32"/>
        </w:rPr>
        <w:t>月</w:t>
      </w:r>
      <w:r w:rsidRPr="00755E82">
        <w:rPr>
          <w:rFonts w:ascii="仿宋_GB2312" w:eastAsia="仿宋_GB2312"/>
          <w:sz w:val="32"/>
          <w:szCs w:val="32"/>
        </w:rPr>
        <w:t xml:space="preserve"> 20 </w:t>
      </w:r>
      <w:r w:rsidRPr="00755E82">
        <w:rPr>
          <w:rFonts w:ascii="仿宋_GB2312" w:eastAsia="仿宋_GB2312" w:hint="eastAsia"/>
          <w:sz w:val="32"/>
          <w:szCs w:val="32"/>
        </w:rPr>
        <w:t>日</w:t>
      </w:r>
      <w:r w:rsidRPr="00755E82">
        <w:rPr>
          <w:rFonts w:ascii="仿宋_GB2312" w:eastAsia="仿宋_GB2312"/>
          <w:sz w:val="32"/>
          <w:szCs w:val="32"/>
        </w:rPr>
        <w:t xml:space="preserve"> 14 </w:t>
      </w:r>
      <w:r w:rsidRPr="00755E82">
        <w:rPr>
          <w:rFonts w:ascii="仿宋_GB2312" w:eastAsia="仿宋_GB2312" w:hint="eastAsia"/>
          <w:sz w:val="32"/>
          <w:szCs w:val="32"/>
        </w:rPr>
        <w:t>时</w:t>
      </w:r>
      <w:r w:rsidRPr="00755E82">
        <w:rPr>
          <w:rFonts w:ascii="仿宋_GB2312" w:eastAsia="仿宋_GB2312"/>
          <w:sz w:val="32"/>
          <w:szCs w:val="32"/>
        </w:rPr>
        <w:t>30</w:t>
      </w:r>
      <w:r w:rsidRPr="00755E82">
        <w:rPr>
          <w:rFonts w:ascii="仿宋_GB2312" w:eastAsia="仿宋_GB2312" w:hint="eastAsia"/>
          <w:sz w:val="32"/>
          <w:szCs w:val="32"/>
        </w:rPr>
        <w:t>分</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hint="eastAsia"/>
          <w:sz w:val="32"/>
          <w:szCs w:val="32"/>
        </w:rPr>
        <w:t>培训地点：揭东区地方公路管理站会议厅</w:t>
      </w:r>
    </w:p>
    <w:p w:rsidR="006E447F" w:rsidRPr="00755E82" w:rsidRDefault="006E447F" w:rsidP="00755E82">
      <w:pPr>
        <w:rPr>
          <w:rFonts w:ascii="仿宋_GB2312" w:eastAsia="仿宋_GB2312"/>
          <w:sz w:val="32"/>
          <w:szCs w:val="32"/>
        </w:rPr>
      </w:pPr>
      <w:r w:rsidRPr="00755E82">
        <w:rPr>
          <w:rFonts w:ascii="仿宋_GB2312" w:eastAsia="仿宋_GB2312"/>
          <w:sz w:val="32"/>
          <w:szCs w:val="32"/>
        </w:rPr>
        <w:t xml:space="preserve">   </w:t>
      </w:r>
      <w:r w:rsidRPr="00755E82">
        <w:rPr>
          <w:rFonts w:ascii="仿宋_GB2312" w:eastAsia="仿宋_GB2312" w:hint="eastAsia"/>
          <w:sz w:val="32"/>
          <w:szCs w:val="32"/>
        </w:rPr>
        <w:t>（具体地址：揭东区曲溪街道曲埔路牛岭山下地方公路管理站内）</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hint="eastAsia"/>
          <w:sz w:val="32"/>
          <w:szCs w:val="32"/>
        </w:rPr>
        <w:t>联系人：谢贤东</w:t>
      </w:r>
      <w:r w:rsidRPr="00755E82">
        <w:rPr>
          <w:rFonts w:ascii="仿宋_GB2312" w:eastAsia="仿宋_GB2312"/>
          <w:sz w:val="32"/>
          <w:szCs w:val="32"/>
        </w:rPr>
        <w:t xml:space="preserve">   </w:t>
      </w:r>
      <w:r w:rsidRPr="00755E82">
        <w:rPr>
          <w:rFonts w:ascii="仿宋_GB2312" w:eastAsia="仿宋_GB2312" w:hint="eastAsia"/>
          <w:sz w:val="32"/>
          <w:szCs w:val="32"/>
        </w:rPr>
        <w:t>手机号码：</w:t>
      </w:r>
      <w:r w:rsidRPr="00755E82">
        <w:rPr>
          <w:rFonts w:ascii="仿宋_GB2312" w:eastAsia="仿宋_GB2312"/>
          <w:sz w:val="32"/>
          <w:szCs w:val="32"/>
        </w:rPr>
        <w:t>18946973111</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sz w:val="32"/>
          <w:szCs w:val="32"/>
        </w:rPr>
        <w:t xml:space="preserve">        </w:t>
      </w:r>
      <w:r w:rsidRPr="00755E82">
        <w:rPr>
          <w:rFonts w:ascii="仿宋_GB2312" w:eastAsia="仿宋_GB2312" w:hint="eastAsia"/>
          <w:sz w:val="32"/>
          <w:szCs w:val="32"/>
        </w:rPr>
        <w:t>陈宏彬</w:t>
      </w:r>
      <w:r w:rsidRPr="00755E82">
        <w:rPr>
          <w:rFonts w:ascii="仿宋_GB2312" w:eastAsia="仿宋_GB2312"/>
          <w:sz w:val="32"/>
          <w:szCs w:val="32"/>
        </w:rPr>
        <w:tab/>
      </w:r>
      <w:r w:rsidRPr="00755E82">
        <w:rPr>
          <w:rFonts w:ascii="仿宋_GB2312" w:eastAsia="仿宋_GB2312"/>
          <w:sz w:val="32"/>
          <w:szCs w:val="32"/>
        </w:rPr>
        <w:tab/>
      </w:r>
      <w:r w:rsidRPr="00755E82">
        <w:rPr>
          <w:rFonts w:ascii="仿宋_GB2312" w:eastAsia="仿宋_GB2312" w:hint="eastAsia"/>
          <w:sz w:val="32"/>
          <w:szCs w:val="32"/>
        </w:rPr>
        <w:t>手机号码：</w:t>
      </w:r>
      <w:r w:rsidRPr="00755E82">
        <w:rPr>
          <w:rFonts w:ascii="仿宋_GB2312" w:eastAsia="仿宋_GB2312"/>
          <w:sz w:val="32"/>
          <w:szCs w:val="32"/>
        </w:rPr>
        <w:t>13128393663</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sz w:val="32"/>
          <w:szCs w:val="32"/>
        </w:rPr>
        <w:t xml:space="preserve">        </w:t>
      </w:r>
      <w:r w:rsidRPr="00755E82">
        <w:rPr>
          <w:rFonts w:ascii="仿宋_GB2312" w:eastAsia="仿宋_GB2312" w:hint="eastAsia"/>
          <w:sz w:val="32"/>
          <w:szCs w:val="32"/>
        </w:rPr>
        <w:t>杨</w:t>
      </w:r>
      <w:r w:rsidRPr="00755E82">
        <w:rPr>
          <w:rFonts w:ascii="仿宋_GB2312" w:eastAsia="仿宋_GB2312"/>
          <w:sz w:val="32"/>
          <w:szCs w:val="32"/>
        </w:rPr>
        <w:t xml:space="preserve">  </w:t>
      </w:r>
      <w:r w:rsidRPr="00755E82">
        <w:rPr>
          <w:rFonts w:ascii="仿宋_GB2312" w:eastAsia="仿宋_GB2312" w:hint="eastAsia"/>
          <w:sz w:val="32"/>
          <w:szCs w:val="32"/>
        </w:rPr>
        <w:t>宪</w:t>
      </w:r>
      <w:r w:rsidRPr="00755E82">
        <w:rPr>
          <w:rFonts w:ascii="仿宋_GB2312" w:eastAsia="仿宋_GB2312"/>
          <w:sz w:val="32"/>
          <w:szCs w:val="32"/>
        </w:rPr>
        <w:t xml:space="preserve">   </w:t>
      </w:r>
      <w:r w:rsidRPr="00755E82">
        <w:rPr>
          <w:rFonts w:ascii="仿宋_GB2312" w:eastAsia="仿宋_GB2312" w:hint="eastAsia"/>
          <w:sz w:val="32"/>
          <w:szCs w:val="32"/>
        </w:rPr>
        <w:t>手机号码：</w:t>
      </w:r>
      <w:r w:rsidRPr="00755E82">
        <w:rPr>
          <w:rFonts w:ascii="仿宋_GB2312" w:eastAsia="仿宋_GB2312"/>
          <w:sz w:val="32"/>
          <w:szCs w:val="32"/>
        </w:rPr>
        <w:t>15915623804</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hint="eastAsia"/>
          <w:sz w:val="32"/>
          <w:szCs w:val="32"/>
        </w:rPr>
        <w:t>培训对象：局属各业务股室、站（所、中队）的负责同志，安全生产领导小组和应急领导小组的成员；区属全部道路旅客运输企业、道路危险货物运输企业、驾培机构、港口码头企业和部分道路普通货物运输企业、维修企业的负责人或分管安全生产工作的领导。</w:t>
      </w:r>
    </w:p>
    <w:p w:rsidR="006E447F" w:rsidRPr="00755E82" w:rsidRDefault="006E447F" w:rsidP="00755E82">
      <w:pPr>
        <w:rPr>
          <w:rFonts w:ascii="仿宋_GB2312" w:eastAsia="仿宋_GB2312"/>
          <w:sz w:val="32"/>
          <w:szCs w:val="32"/>
        </w:rPr>
      </w:pPr>
      <w:r w:rsidRPr="00755E82">
        <w:rPr>
          <w:rFonts w:ascii="仿宋_GB2312" w:eastAsia="仿宋_GB2312"/>
          <w:sz w:val="32"/>
          <w:szCs w:val="32"/>
        </w:rPr>
        <w:t xml:space="preserve">   </w:t>
      </w:r>
      <w:r w:rsidRPr="00755E82">
        <w:rPr>
          <w:rFonts w:ascii="仿宋_GB2312" w:eastAsia="仿宋_GB2312" w:hint="eastAsia"/>
          <w:sz w:val="32"/>
          <w:szCs w:val="32"/>
        </w:rPr>
        <w:t>（二）开展消防安全应急演练活动</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sz w:val="32"/>
          <w:szCs w:val="32"/>
        </w:rPr>
        <w:t>1</w:t>
      </w:r>
      <w:r w:rsidRPr="00755E82">
        <w:rPr>
          <w:rFonts w:ascii="仿宋_GB2312" w:eastAsia="仿宋_GB2312" w:hint="eastAsia"/>
          <w:sz w:val="32"/>
          <w:szCs w:val="32"/>
        </w:rPr>
        <w:t>、参演科目：模拟交通运输企业办公场所发生火灾事故，启动安全生产事故应急预案，展开救援。</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sz w:val="32"/>
          <w:szCs w:val="32"/>
        </w:rPr>
        <w:t>2</w:t>
      </w:r>
      <w:r w:rsidRPr="00755E82">
        <w:rPr>
          <w:rFonts w:ascii="仿宋_GB2312" w:eastAsia="仿宋_GB2312" w:hint="eastAsia"/>
          <w:sz w:val="32"/>
          <w:szCs w:val="32"/>
        </w:rPr>
        <w:t>、参演对象：全体参会人员及地方公路管理站、交通行业协会的人员，消防官兵。</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sz w:val="32"/>
          <w:szCs w:val="32"/>
        </w:rPr>
        <w:t>3</w:t>
      </w:r>
      <w:r w:rsidRPr="00755E82">
        <w:rPr>
          <w:rFonts w:ascii="仿宋_GB2312" w:eastAsia="仿宋_GB2312" w:hint="eastAsia"/>
          <w:sz w:val="32"/>
          <w:szCs w:val="32"/>
        </w:rPr>
        <w:t>、演练过程：某交通运输企业办公楼，突然发生火灾，着火面积较大且火势较盛，现场扑救无法控制住火情，部分人员受困，需要紧急疏散楼内员工和受困人员，同时火灾有可能影响到周边居民的正常生活。指挥部在接到管理人员的报告后，迅速启动安全生产事故应急预案予以应对，同时向区消防部门报警，请求派消防救援车辆到达现场灭火救援，员工及受困人员在安全管理人员和消防人员的指挥下，从办公场所有序撤离到安全地带。明火被消防官兵扑灭。检查员工的安全撤离情况和人员受伤情况，救护伤者，做好火灾善后工作和复产工作。</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sz w:val="32"/>
          <w:szCs w:val="32"/>
        </w:rPr>
        <w:t>4</w:t>
      </w:r>
      <w:r w:rsidRPr="00755E82">
        <w:rPr>
          <w:rFonts w:ascii="仿宋_GB2312" w:eastAsia="仿宋_GB2312" w:hint="eastAsia"/>
          <w:sz w:val="32"/>
          <w:szCs w:val="32"/>
        </w:rPr>
        <w:t>、领导讲评。</w:t>
      </w:r>
    </w:p>
    <w:p w:rsidR="006E447F" w:rsidRDefault="006E447F" w:rsidP="000D5076">
      <w:pPr>
        <w:rPr>
          <w:rFonts w:ascii="仿宋_GB2312" w:eastAsia="仿宋_GB2312"/>
          <w:sz w:val="32"/>
          <w:szCs w:val="32"/>
        </w:rPr>
      </w:pPr>
      <w:r w:rsidRPr="00755E82">
        <w:rPr>
          <w:rFonts w:ascii="仿宋_GB2312" w:eastAsia="仿宋_GB2312"/>
          <w:sz w:val="32"/>
          <w:szCs w:val="32"/>
        </w:rPr>
        <w:t xml:space="preserve">   </w:t>
      </w:r>
      <w:r w:rsidRPr="00755E82">
        <w:rPr>
          <w:rFonts w:ascii="仿宋_GB2312" w:eastAsia="仿宋_GB2312" w:hint="eastAsia"/>
          <w:sz w:val="32"/>
          <w:szCs w:val="32"/>
        </w:rPr>
        <w:t>（三）邀请市交通运输局，区政府，区应急办，安监局，交警大队及揭阳市公安消防支队揭东区大队的有关领导莅临指导工作。邀请区电视台全程跟踪采访、报道本次主题活动盛况。</w:t>
      </w:r>
    </w:p>
    <w:p w:rsidR="006E447F" w:rsidRPr="000D5076" w:rsidRDefault="006E447F" w:rsidP="000D5076">
      <w:pPr>
        <w:ind w:firstLineChars="200" w:firstLine="31680"/>
        <w:rPr>
          <w:rFonts w:ascii="仿宋_GB2312" w:eastAsia="仿宋_GB2312"/>
          <w:sz w:val="32"/>
          <w:szCs w:val="32"/>
        </w:rPr>
      </w:pPr>
      <w:r>
        <w:rPr>
          <w:rFonts w:ascii="仿宋_GB2312" w:eastAsia="仿宋_GB2312" w:hint="eastAsia"/>
          <w:b/>
          <w:bCs/>
          <w:sz w:val="32"/>
          <w:szCs w:val="32"/>
        </w:rPr>
        <w:t>三、</w:t>
      </w:r>
      <w:r w:rsidRPr="00755E82">
        <w:rPr>
          <w:rFonts w:ascii="仿宋_GB2312" w:eastAsia="仿宋_GB2312" w:hint="eastAsia"/>
          <w:b/>
          <w:bCs/>
          <w:sz w:val="32"/>
          <w:szCs w:val="32"/>
        </w:rPr>
        <w:t>工作要求</w:t>
      </w:r>
    </w:p>
    <w:p w:rsidR="006E447F" w:rsidRPr="00755E82" w:rsidRDefault="006E447F" w:rsidP="00755E82">
      <w:pPr>
        <w:ind w:firstLineChars="200" w:firstLine="31680"/>
        <w:rPr>
          <w:rFonts w:ascii="仿宋_GB2312" w:eastAsia="仿宋_GB2312"/>
          <w:sz w:val="32"/>
          <w:szCs w:val="32"/>
        </w:rPr>
      </w:pPr>
      <w:r w:rsidRPr="00755E82">
        <w:rPr>
          <w:rFonts w:ascii="仿宋_GB2312" w:eastAsia="仿宋_GB2312" w:hint="eastAsia"/>
          <w:sz w:val="32"/>
          <w:szCs w:val="32"/>
        </w:rPr>
        <w:t>参加培训人员请提前</w:t>
      </w:r>
      <w:r w:rsidRPr="00755E82">
        <w:rPr>
          <w:rFonts w:ascii="仿宋_GB2312" w:eastAsia="仿宋_GB2312"/>
          <w:sz w:val="32"/>
          <w:szCs w:val="32"/>
        </w:rPr>
        <w:t>15</w:t>
      </w:r>
      <w:r w:rsidRPr="00755E82">
        <w:rPr>
          <w:rFonts w:ascii="仿宋_GB2312" w:eastAsia="仿宋_GB2312" w:hint="eastAsia"/>
          <w:sz w:val="32"/>
          <w:szCs w:val="32"/>
        </w:rPr>
        <w:t>分钟到场，并注意遵守会场纪律，服从现场工作人员指挥。区交通行业协会和区地方公路管理站负责做好会务工作。</w:t>
      </w:r>
    </w:p>
    <w:p w:rsidR="006E447F" w:rsidRPr="00755E82" w:rsidRDefault="006E447F" w:rsidP="00755E82">
      <w:pPr>
        <w:ind w:firstLineChars="200" w:firstLine="31680"/>
        <w:rPr>
          <w:rFonts w:ascii="仿宋_GB2312" w:eastAsia="仿宋_GB2312"/>
          <w:sz w:val="32"/>
          <w:szCs w:val="32"/>
        </w:rPr>
      </w:pPr>
    </w:p>
    <w:p w:rsidR="006E447F" w:rsidRPr="00755E82" w:rsidRDefault="006E447F" w:rsidP="00755E82">
      <w:pPr>
        <w:ind w:firstLineChars="200" w:firstLine="31680"/>
        <w:rPr>
          <w:rFonts w:ascii="仿宋_GB2312" w:eastAsia="仿宋_GB2312"/>
          <w:sz w:val="32"/>
          <w:szCs w:val="32"/>
        </w:rPr>
      </w:pPr>
    </w:p>
    <w:p w:rsidR="006E447F" w:rsidRPr="00755E82" w:rsidRDefault="006E447F" w:rsidP="00755E82">
      <w:pPr>
        <w:ind w:firstLineChars="200" w:firstLine="31680"/>
        <w:jc w:val="right"/>
        <w:rPr>
          <w:rFonts w:ascii="仿宋_GB2312" w:eastAsia="仿宋_GB2312"/>
          <w:sz w:val="32"/>
          <w:szCs w:val="32"/>
        </w:rPr>
      </w:pPr>
      <w:r w:rsidRPr="00755E82">
        <w:rPr>
          <w:rFonts w:ascii="仿宋_GB2312" w:eastAsia="仿宋_GB2312" w:hint="eastAsia"/>
          <w:sz w:val="32"/>
          <w:szCs w:val="32"/>
        </w:rPr>
        <w:t>揭阳市揭东区交通运输局</w:t>
      </w:r>
    </w:p>
    <w:p w:rsidR="006E447F" w:rsidRPr="00755E82" w:rsidRDefault="006E447F" w:rsidP="00755E82">
      <w:pPr>
        <w:ind w:firstLineChars="200" w:firstLine="31680"/>
        <w:jc w:val="center"/>
        <w:rPr>
          <w:rFonts w:ascii="仿宋_GB2312" w:eastAsia="仿宋_GB2312"/>
          <w:sz w:val="32"/>
          <w:szCs w:val="32"/>
        </w:rPr>
      </w:pPr>
      <w:r w:rsidRPr="00755E82">
        <w:rPr>
          <w:rFonts w:ascii="仿宋_GB2312" w:eastAsia="仿宋_GB2312"/>
          <w:sz w:val="32"/>
          <w:szCs w:val="32"/>
        </w:rPr>
        <w:t xml:space="preserve">                           2018</w:t>
      </w:r>
      <w:r w:rsidRPr="00755E82">
        <w:rPr>
          <w:rFonts w:ascii="仿宋_GB2312" w:eastAsia="仿宋_GB2312" w:hint="eastAsia"/>
          <w:sz w:val="32"/>
          <w:szCs w:val="32"/>
        </w:rPr>
        <w:t>年</w:t>
      </w:r>
      <w:r w:rsidRPr="00755E82">
        <w:rPr>
          <w:rFonts w:ascii="仿宋_GB2312" w:eastAsia="仿宋_GB2312"/>
          <w:sz w:val="32"/>
          <w:szCs w:val="32"/>
        </w:rPr>
        <w:t>6</w:t>
      </w:r>
      <w:r w:rsidRPr="00755E82">
        <w:rPr>
          <w:rFonts w:ascii="仿宋_GB2312" w:eastAsia="仿宋_GB2312" w:hint="eastAsia"/>
          <w:sz w:val="32"/>
          <w:szCs w:val="32"/>
        </w:rPr>
        <w:t>月</w:t>
      </w:r>
      <w:r w:rsidRPr="00755E82">
        <w:rPr>
          <w:rFonts w:ascii="仿宋_GB2312" w:eastAsia="仿宋_GB2312"/>
          <w:sz w:val="32"/>
          <w:szCs w:val="32"/>
        </w:rPr>
        <w:t>15</w:t>
      </w:r>
      <w:r w:rsidRPr="00755E82">
        <w:rPr>
          <w:rFonts w:ascii="仿宋_GB2312" w:eastAsia="仿宋_GB2312" w:hint="eastAsia"/>
          <w:sz w:val="32"/>
          <w:szCs w:val="32"/>
        </w:rPr>
        <w:t>日</w:t>
      </w:r>
    </w:p>
    <w:p w:rsidR="006E447F" w:rsidRPr="00755E82" w:rsidRDefault="006E447F" w:rsidP="00151999">
      <w:pPr>
        <w:spacing w:line="600" w:lineRule="exact"/>
        <w:rPr>
          <w:rFonts w:ascii="仿宋_GB2312" w:eastAsia="仿宋_GB2312"/>
        </w:rPr>
      </w:pPr>
    </w:p>
    <w:sectPr w:rsidR="006E447F" w:rsidRPr="00755E82" w:rsidSect="00151999">
      <w:footerReference w:type="even" r:id="rId7"/>
      <w:footerReference w:type="default" r:id="rId8"/>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47F" w:rsidRDefault="006E447F">
      <w:r>
        <w:separator/>
      </w:r>
    </w:p>
  </w:endnote>
  <w:endnote w:type="continuationSeparator" w:id="0">
    <w:p w:rsidR="006E447F" w:rsidRDefault="006E4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47F" w:rsidRDefault="006E447F" w:rsidP="008F7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447F" w:rsidRDefault="006E447F" w:rsidP="00463C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47F" w:rsidRDefault="006E447F" w:rsidP="008F7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E447F" w:rsidRDefault="006E447F" w:rsidP="00463CE3">
    <w:pPr>
      <w:pStyle w:val="Footer"/>
      <w:ind w:right="360"/>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 filled="f" stroked="f">
          <v:fill o:detectmouseclick="t"/>
          <v:textbox style="mso-next-textbox:#文本框 1;mso-fit-shape-to-text:t" inset="0,0,0,0">
            <w:txbxContent>
              <w:p w:rsidR="006E447F" w:rsidRDefault="006E447F">
                <w:pPr>
                  <w:pStyle w:val="Footer"/>
                </w:pPr>
                <w:fldSimple w:instr=" PAGE  \* MERGEFORMAT ">
                  <w:r>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47F" w:rsidRDefault="006E447F">
      <w:r>
        <w:separator/>
      </w:r>
    </w:p>
  </w:footnote>
  <w:footnote w:type="continuationSeparator" w:id="0">
    <w:p w:rsidR="006E447F" w:rsidRDefault="006E44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2"/>
      <w:numFmt w:val="chineseCounting"/>
      <w:suff w:val="nothing"/>
      <w:lvlText w:val="%1、"/>
      <w:lvlJc w:val="left"/>
      <w:rPr>
        <w:rFonts w:cs="Times New Roman"/>
      </w:rPr>
    </w:lvl>
  </w:abstractNum>
  <w:abstractNum w:abstractNumId="1">
    <w:nsid w:val="0000000B"/>
    <w:multiLevelType w:val="singleLevel"/>
    <w:tmpl w:val="0000000B"/>
    <w:lvl w:ilvl="0">
      <w:start w:val="3"/>
      <w:numFmt w:val="chineseCounting"/>
      <w:suff w:val="nothing"/>
      <w:lvlText w:val="%1、"/>
      <w:lvlJc w:val="left"/>
      <w:rPr>
        <w:rFonts w:cs="Times New Roman"/>
      </w:rPr>
    </w:lvl>
  </w:abstractNum>
  <w:abstractNum w:abstractNumId="2">
    <w:nsid w:val="0000000C"/>
    <w:multiLevelType w:val="singleLevel"/>
    <w:tmpl w:val="0000000C"/>
    <w:lvl w:ilvl="0">
      <w:start w:val="1"/>
      <w:numFmt w:val="chineseCounting"/>
      <w:suff w:val="nothing"/>
      <w:lvlText w:val="%1、"/>
      <w:lvlJc w:val="left"/>
      <w:rPr>
        <w:rFonts w:cs="Times New Roman"/>
      </w:rPr>
    </w:lvl>
  </w:abstractNum>
  <w:abstractNum w:abstractNumId="3">
    <w:nsid w:val="0B4910F4"/>
    <w:multiLevelType w:val="hybridMultilevel"/>
    <w:tmpl w:val="B8CC0004"/>
    <w:lvl w:ilvl="0" w:tplc="2E4C79DE">
      <w:start w:val="2"/>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5AE96CDC"/>
    <w:multiLevelType w:val="singleLevel"/>
    <w:tmpl w:val="5AE96CDC"/>
    <w:lvl w:ilvl="0">
      <w:start w:val="2"/>
      <w:numFmt w:val="chineseCounting"/>
      <w:suff w:val="nothing"/>
      <w:lvlText w:val="%1、"/>
      <w:lvlJc w:val="left"/>
      <w:rPr>
        <w:rFonts w:cs="Times New Roman"/>
      </w:rPr>
    </w:lvl>
  </w:abstractNum>
  <w:abstractNum w:abstractNumId="5">
    <w:nsid w:val="5B076CB1"/>
    <w:multiLevelType w:val="singleLevel"/>
    <w:tmpl w:val="5B076CB1"/>
    <w:lvl w:ilvl="0">
      <w:start w:val="1"/>
      <w:numFmt w:val="chineseCounting"/>
      <w:suff w:val="nothing"/>
      <w:lvlText w:val="%1、"/>
      <w:lvlJc w:val="left"/>
      <w:rPr>
        <w:rFonts w:cs="Times New Roman"/>
      </w:rPr>
    </w:lvl>
  </w:abstractNum>
  <w:abstractNum w:abstractNumId="6">
    <w:nsid w:val="77EE2DB6"/>
    <w:multiLevelType w:val="hybridMultilevel"/>
    <w:tmpl w:val="40CC360E"/>
    <w:lvl w:ilvl="0" w:tplc="CCFA0940">
      <w:start w:val="4"/>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B456617"/>
    <w:rsid w:val="00022D22"/>
    <w:rsid w:val="00023187"/>
    <w:rsid w:val="000D5076"/>
    <w:rsid w:val="001134C7"/>
    <w:rsid w:val="00151999"/>
    <w:rsid w:val="001A79D2"/>
    <w:rsid w:val="002C5F61"/>
    <w:rsid w:val="00391C72"/>
    <w:rsid w:val="0041787C"/>
    <w:rsid w:val="00463CE3"/>
    <w:rsid w:val="00662F0C"/>
    <w:rsid w:val="006E447F"/>
    <w:rsid w:val="007551F5"/>
    <w:rsid w:val="00755E82"/>
    <w:rsid w:val="007951D8"/>
    <w:rsid w:val="007960C7"/>
    <w:rsid w:val="008F7C3A"/>
    <w:rsid w:val="009413F9"/>
    <w:rsid w:val="00987EAA"/>
    <w:rsid w:val="009958A2"/>
    <w:rsid w:val="00997BCD"/>
    <w:rsid w:val="00A132C9"/>
    <w:rsid w:val="00A22037"/>
    <w:rsid w:val="00A345E0"/>
    <w:rsid w:val="00AA6C1D"/>
    <w:rsid w:val="00AD72AA"/>
    <w:rsid w:val="00B52CC1"/>
    <w:rsid w:val="00C40166"/>
    <w:rsid w:val="00C962DD"/>
    <w:rsid w:val="00DA5381"/>
    <w:rsid w:val="00DC4162"/>
    <w:rsid w:val="037D7AB7"/>
    <w:rsid w:val="051171CC"/>
    <w:rsid w:val="05912D33"/>
    <w:rsid w:val="078829E2"/>
    <w:rsid w:val="07DC68E6"/>
    <w:rsid w:val="07F66C1F"/>
    <w:rsid w:val="09C218F0"/>
    <w:rsid w:val="0DE90843"/>
    <w:rsid w:val="12011C57"/>
    <w:rsid w:val="139519DE"/>
    <w:rsid w:val="14DB57B7"/>
    <w:rsid w:val="1CC10BD7"/>
    <w:rsid w:val="209A3B1C"/>
    <w:rsid w:val="2AA95F62"/>
    <w:rsid w:val="2B456617"/>
    <w:rsid w:val="2B702EC6"/>
    <w:rsid w:val="2B792ABC"/>
    <w:rsid w:val="2D857EE5"/>
    <w:rsid w:val="2E9809A7"/>
    <w:rsid w:val="34520639"/>
    <w:rsid w:val="35E5294D"/>
    <w:rsid w:val="3A276AC2"/>
    <w:rsid w:val="3F667372"/>
    <w:rsid w:val="445A3CCD"/>
    <w:rsid w:val="46BA6037"/>
    <w:rsid w:val="4DE262D5"/>
    <w:rsid w:val="4EFD0E24"/>
    <w:rsid w:val="51ED4BEF"/>
    <w:rsid w:val="55247C35"/>
    <w:rsid w:val="5DA97FAA"/>
    <w:rsid w:val="5FF820F4"/>
    <w:rsid w:val="61936921"/>
    <w:rsid w:val="62A017FC"/>
    <w:rsid w:val="63995843"/>
    <w:rsid w:val="68E7668E"/>
    <w:rsid w:val="690A4907"/>
    <w:rsid w:val="6D535020"/>
    <w:rsid w:val="6E0E6E6E"/>
    <w:rsid w:val="70DD3C75"/>
    <w:rsid w:val="75060A03"/>
    <w:rsid w:val="790869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958A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958A2"/>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Normal"/>
    <w:uiPriority w:val="99"/>
    <w:rsid w:val="009958A2"/>
    <w:pPr>
      <w:ind w:firstLineChars="200" w:firstLine="420"/>
    </w:pPr>
  </w:style>
  <w:style w:type="character" w:customStyle="1" w:styleId="font41">
    <w:name w:val="font41"/>
    <w:basedOn w:val="DefaultParagraphFont"/>
    <w:uiPriority w:val="99"/>
    <w:rsid w:val="00AD72AA"/>
    <w:rPr>
      <w:rFonts w:ascii="黑体" w:eastAsia="黑体" w:hAnsi="宋体" w:cs="黑体"/>
      <w:b/>
      <w:color w:val="000000"/>
      <w:sz w:val="24"/>
      <w:szCs w:val="24"/>
      <w:u w:val="none"/>
    </w:rPr>
  </w:style>
  <w:style w:type="paragraph" w:styleId="Footer">
    <w:name w:val="footer"/>
    <w:basedOn w:val="Normal"/>
    <w:link w:val="FooterChar"/>
    <w:uiPriority w:val="99"/>
    <w:rsid w:val="00AD72A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AA6C1D"/>
    <w:rPr>
      <w:rFonts w:cs="Times New Roman"/>
      <w:sz w:val="18"/>
      <w:szCs w:val="18"/>
    </w:rPr>
  </w:style>
  <w:style w:type="character" w:styleId="PageNumber">
    <w:name w:val="page number"/>
    <w:basedOn w:val="DefaultParagraphFont"/>
    <w:uiPriority w:val="99"/>
    <w:rsid w:val="00463CE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4</TotalTime>
  <Pages>4</Pages>
  <Words>237</Words>
  <Characters>1357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揭东交字〔2018〕75号</dc:title>
  <dc:subject/>
  <dc:creator>Administrator</dc:creator>
  <cp:keywords/>
  <dc:description/>
  <cp:lastModifiedBy>微软用户</cp:lastModifiedBy>
  <cp:revision>4</cp:revision>
  <cp:lastPrinted>2018-06-15T07:37:00Z</cp:lastPrinted>
  <dcterms:created xsi:type="dcterms:W3CDTF">2018-06-15T07:37:00Z</dcterms:created>
  <dcterms:modified xsi:type="dcterms:W3CDTF">2018-06-15T07:41:00Z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