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揭东区创建“圳品”、粤港澳大湾区“菜篮子”生产基地（产品加工企业）</w:t>
      </w:r>
    </w:p>
    <w:p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扶持奖补办法（试行）</w:t>
      </w:r>
    </w:p>
    <w:p>
      <w:pPr>
        <w:spacing w:line="540" w:lineRule="exact"/>
        <w:jc w:val="center"/>
        <w:rPr>
          <w:rFonts w:hint="eastAsia" w:ascii="仿宋_GB2312" w:hAnsi="仿宋_GB2312" w:eastAsia="方正仿宋简体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方正仿宋简体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方正仿宋简体" w:cs="仿宋_GB2312"/>
          <w:sz w:val="32"/>
          <w:szCs w:val="40"/>
          <w:lang w:val="en-US" w:eastAsia="zh-CN"/>
        </w:rPr>
        <w:t>第二次征求意见稿</w:t>
      </w:r>
      <w:r>
        <w:rPr>
          <w:rFonts w:hint="eastAsia" w:ascii="仿宋_GB2312" w:hAnsi="仿宋_GB2312" w:eastAsia="方正仿宋简体" w:cs="仿宋_GB2312"/>
          <w:sz w:val="32"/>
          <w:szCs w:val="40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方正仿宋简体" w:cs="仿宋_GB2312"/>
          <w:sz w:val="32"/>
          <w:szCs w:val="40"/>
        </w:rPr>
      </w:pPr>
    </w:p>
    <w:p>
      <w:pPr>
        <w:spacing w:line="540" w:lineRule="exact"/>
        <w:ind w:firstLine="640" w:firstLineChars="200"/>
        <w:rPr>
          <w:rFonts w:ascii="仿宋_GB2312" w:hAnsi="仿宋_GB2312" w:eastAsia="方正仿宋简体" w:cs="仿宋_GB2312"/>
          <w:sz w:val="32"/>
          <w:szCs w:val="40"/>
        </w:rPr>
      </w:pPr>
      <w:r>
        <w:rPr>
          <w:rFonts w:hint="eastAsia" w:ascii="仿宋_GB2312" w:hAnsi="仿宋_GB2312" w:eastAsia="方正仿宋简体" w:cs="仿宋_GB2312"/>
          <w:sz w:val="32"/>
          <w:szCs w:val="40"/>
        </w:rPr>
        <w:t>为全面贯彻落实党的二十大精神、</w:t>
      </w:r>
      <w:r>
        <w:rPr>
          <w:rFonts w:hint="eastAsia" w:ascii="仿宋" w:hAnsi="仿宋" w:eastAsia="方正仿宋简体" w:cs="仿宋"/>
          <w:sz w:val="32"/>
          <w:szCs w:val="32"/>
        </w:rPr>
        <w:t>省委《关于实施“百县千镇万村高质量发展工程”促进城乡区域协调发展的决定》和省人民政府办公厅《广东省发展壮大农村经营主体若干措施》的精神，根据《推进揭东区农产品走进大湾区行动方案（2023—2025年）》（揭东府办〔2023〕27号）的有关要求</w:t>
      </w:r>
      <w:r>
        <w:rPr>
          <w:rFonts w:ascii="仿宋_GB2312" w:hAnsi="仿宋_GB2312" w:eastAsia="方正仿宋简体" w:cs="仿宋_GB2312"/>
          <w:sz w:val="32"/>
          <w:szCs w:val="40"/>
        </w:rPr>
        <w:t>，</w:t>
      </w:r>
      <w:r>
        <w:rPr>
          <w:rFonts w:hint="eastAsia" w:ascii="仿宋" w:hAnsi="仿宋" w:eastAsia="方正仿宋简体" w:cs="仿宋"/>
          <w:sz w:val="32"/>
          <w:szCs w:val="32"/>
        </w:rPr>
        <w:t>加</w:t>
      </w:r>
      <w:bookmarkStart w:id="0" w:name="_GoBack"/>
      <w:bookmarkEnd w:id="0"/>
      <w:r>
        <w:rPr>
          <w:rFonts w:hint="eastAsia" w:ascii="仿宋" w:hAnsi="仿宋" w:eastAsia="方正仿宋简体" w:cs="仿宋"/>
          <w:sz w:val="32"/>
          <w:szCs w:val="32"/>
        </w:rPr>
        <w:t>快推进揭东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区域内</w:t>
      </w:r>
      <w:r>
        <w:rPr>
          <w:rFonts w:hint="eastAsia" w:ascii="仿宋" w:hAnsi="仿宋" w:eastAsia="方正仿宋简体" w:cs="仿宋"/>
          <w:sz w:val="32"/>
          <w:szCs w:val="32"/>
        </w:rPr>
        <w:t>创建“圳品”和创建粤港澳大湾区“菜篮子”生产基地（产品加工企业），结合实际，制定本奖补办法。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一、主要目标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通过实施奖补政策，引导各经营主体积极创建“圳品”和粤港澳大湾区“菜篮子”生产基地（产品加工企业），为揭东区农产品走进大湾区赋能，进一步推动我区“强区活镇，兴村富民”和现代农业高质量发展。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二、奖补措施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按照在揭东区行政区划内创建“圳品”认证清单数量或创建粤港澳大湾区“菜篮子”生产基地（产品加工企业）情况，给予经营主体</w:t>
      </w:r>
      <w:r>
        <w:rPr>
          <w:rFonts w:hint="eastAsia" w:ascii="仿宋" w:hAnsi="仿宋" w:eastAsia="方正仿宋简体" w:cs="仿宋"/>
          <w:color w:val="auto"/>
          <w:sz w:val="32"/>
          <w:szCs w:val="32"/>
          <w:u w:val="none"/>
        </w:rPr>
        <w:t>一定资金</w:t>
      </w:r>
      <w:r>
        <w:rPr>
          <w:rFonts w:hint="eastAsia" w:ascii="仿宋" w:hAnsi="仿宋" w:eastAsia="方正仿宋简体" w:cs="仿宋"/>
          <w:sz w:val="32"/>
          <w:szCs w:val="32"/>
        </w:rPr>
        <w:t>奖补。</w:t>
      </w:r>
    </w:p>
    <w:p>
      <w:pPr>
        <w:pStyle w:val="6"/>
        <w:spacing w:beforeAutospacing="0" w:afterAutospacing="0" w:line="540" w:lineRule="exact"/>
        <w:rPr>
          <w:rFonts w:ascii="楷体" w:hAnsi="楷体" w:eastAsia="方正楷体简体" w:cs="楷体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楷体" w:hAnsi="楷体" w:eastAsia="方正楷体简体" w:cs="楷体"/>
          <w:sz w:val="32"/>
          <w:szCs w:val="32"/>
        </w:rPr>
        <w:t>（一）创建“圳品”奖补</w:t>
      </w:r>
    </w:p>
    <w:p>
      <w:pPr>
        <w:pStyle w:val="6"/>
        <w:spacing w:beforeAutospacing="0" w:afterAutospacing="0" w:line="540" w:lineRule="exact"/>
        <w:ind w:firstLine="640" w:firstLineChars="20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在揭东区注册且落户的经营主体，成功申报“圳品”的农业新型经营主体，可凭借首个“圳品”评价证书申请奖励资金20万元。同时支持经营主体继续申报“圳品”认证，同一申报主体若获得圳品认证产品2个或以上的，则从第二个认证产品开始，每增加一个认证产品可继续申请奖励资金5万元，在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本办法有效期内</w:t>
      </w:r>
      <w:r>
        <w:rPr>
          <w:rFonts w:hint="eastAsia" w:ascii="仿宋" w:hAnsi="仿宋" w:eastAsia="方正仿宋简体" w:cs="仿宋"/>
          <w:sz w:val="32"/>
          <w:szCs w:val="32"/>
        </w:rPr>
        <w:t>累计申请奖励资金最高50万元，同一申报主体同一产品不得重复申请。</w:t>
      </w:r>
    </w:p>
    <w:p>
      <w:pPr>
        <w:pStyle w:val="6"/>
        <w:spacing w:beforeAutospacing="0" w:afterAutospacing="0" w:line="540" w:lineRule="exact"/>
        <w:ind w:firstLine="640" w:firstLineChars="200"/>
        <w:rPr>
          <w:rFonts w:ascii="楷体" w:hAnsi="楷体" w:eastAsia="方正楷体简体" w:cs="楷体"/>
          <w:sz w:val="32"/>
          <w:szCs w:val="32"/>
        </w:rPr>
      </w:pPr>
      <w:r>
        <w:rPr>
          <w:rFonts w:hint="eastAsia" w:ascii="楷体" w:hAnsi="楷体" w:eastAsia="方正楷体简体" w:cs="楷体"/>
          <w:sz w:val="32"/>
          <w:szCs w:val="32"/>
        </w:rPr>
        <w:t>（二）创建粤港澳大湾区“菜篮子”生产基地（产品加工企业）奖补</w:t>
      </w:r>
    </w:p>
    <w:p>
      <w:pPr>
        <w:pStyle w:val="6"/>
        <w:spacing w:beforeAutospacing="0" w:afterAutospacing="0" w:line="540" w:lineRule="exact"/>
        <w:ind w:firstLine="640" w:firstLineChars="20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在揭东区注册且落户的经营主体，通过海关备案或注册登记，且新通过粤港澳大湾区“菜篮子”工作办公室认定获得粤港澳大湾区“菜篮子”生产基地（或产品加工企业）认证证书的，一次性给予粤港澳大湾区“菜篮子”生产基地（或产品加工企业）认定奖励</w:t>
      </w:r>
      <w:r>
        <w:rPr>
          <w:rFonts w:hint="eastAsia" w:ascii="仿宋" w:hAnsi="仿宋" w:eastAsia="方正仿宋简体" w:cs="仿宋"/>
          <w:b w:val="0"/>
          <w:bCs w:val="0"/>
          <w:sz w:val="32"/>
          <w:szCs w:val="32"/>
          <w:u w:val="none"/>
        </w:rPr>
        <w:t>15万元。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三、奖补对象</w:t>
      </w:r>
    </w:p>
    <w:p>
      <w:pPr>
        <w:pStyle w:val="6"/>
        <w:spacing w:beforeAutospacing="0" w:afterAutospacing="0" w:line="540" w:lineRule="exact"/>
        <w:rPr>
          <w:rFonts w:ascii="楷体" w:hAnsi="楷体" w:eastAsia="方正楷体简体" w:cs="楷体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楷体" w:hAnsi="楷体" w:eastAsia="方正楷体简体" w:cs="楷体"/>
          <w:sz w:val="32"/>
          <w:szCs w:val="32"/>
        </w:rPr>
        <w:t>（一）“圳品”</w:t>
      </w:r>
      <w:r>
        <w:rPr>
          <w:rFonts w:hint="eastAsia" w:ascii="楷体" w:hAnsi="楷体" w:eastAsia="方正楷体简体" w:cs="楷体"/>
          <w:color w:val="auto"/>
          <w:sz w:val="32"/>
          <w:szCs w:val="32"/>
        </w:rPr>
        <w:t>经营主体</w:t>
      </w:r>
      <w:r>
        <w:rPr>
          <w:rFonts w:hint="eastAsia" w:ascii="楷体" w:hAnsi="楷体" w:eastAsia="方正楷体简体" w:cs="楷体"/>
          <w:sz w:val="32"/>
          <w:szCs w:val="32"/>
        </w:rPr>
        <w:t>满足下列全部条件，可申请奖补。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1.经营主体在揭阳市揭东区行政区域范围内注册和落户；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2.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在本办法试行期间获得</w:t>
      </w:r>
      <w:r>
        <w:rPr>
          <w:rFonts w:hint="eastAsia" w:ascii="仿宋" w:hAnsi="仿宋" w:eastAsia="方正仿宋简体" w:cs="仿宋"/>
          <w:sz w:val="32"/>
          <w:szCs w:val="32"/>
        </w:rPr>
        <w:t>“圳品”评价证书；</w:t>
      </w:r>
    </w:p>
    <w:p>
      <w:pPr>
        <w:pStyle w:val="6"/>
        <w:spacing w:beforeAutospacing="0" w:afterAutospacing="0" w:line="540" w:lineRule="exact"/>
        <w:ind w:firstLine="640" w:firstLineChars="200"/>
        <w:rPr>
          <w:rFonts w:ascii="楷体" w:hAnsi="楷体" w:eastAsia="方正楷体简体" w:cs="楷体"/>
          <w:sz w:val="32"/>
          <w:szCs w:val="32"/>
        </w:rPr>
      </w:pPr>
      <w:r>
        <w:rPr>
          <w:rFonts w:hint="eastAsia" w:ascii="楷体" w:hAnsi="楷体" w:eastAsia="方正楷体简体" w:cs="楷体"/>
          <w:sz w:val="32"/>
          <w:szCs w:val="32"/>
        </w:rPr>
        <w:t>（二）粤港澳大湾区“菜篮子”生产基地（产品加工企业）满足下列全部条件，可申请奖补。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1.经营主体在揭阳市揭东区行政区域范围内注册和落户；</w:t>
      </w:r>
    </w:p>
    <w:p>
      <w:pPr>
        <w:pStyle w:val="6"/>
        <w:spacing w:beforeAutospacing="0" w:afterAutospacing="0" w:line="540" w:lineRule="exact"/>
        <w:rPr>
          <w:rFonts w:hint="eastAsia" w:ascii="仿宋" w:hAnsi="仿宋" w:eastAsia="方正仿宋简体" w:cs="仿宋"/>
          <w:sz w:val="32"/>
          <w:szCs w:val="32"/>
          <w:lang w:eastAsia="zh-CN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2.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在本办法试行期间</w:t>
      </w:r>
      <w:r>
        <w:rPr>
          <w:rFonts w:hint="eastAsia" w:ascii="仿宋" w:hAnsi="仿宋" w:eastAsia="方正仿宋简体" w:cs="仿宋"/>
          <w:sz w:val="32"/>
          <w:szCs w:val="32"/>
        </w:rPr>
        <w:t>通过海关供港澳备案或注册登记，且新通过粤港澳大湾区“菜篮子”基地（产品加工企业）认证机构认定</w:t>
      </w:r>
      <w:r>
        <w:rPr>
          <w:rFonts w:hint="eastAsia" w:ascii="仿宋" w:hAnsi="仿宋" w:eastAsia="方正仿宋简体" w:cs="仿宋"/>
          <w:sz w:val="32"/>
          <w:szCs w:val="32"/>
          <w:lang w:eastAsia="zh-CN"/>
        </w:rPr>
        <w:t>。</w:t>
      </w:r>
    </w:p>
    <w:p>
      <w:pPr>
        <w:pStyle w:val="6"/>
        <w:spacing w:beforeAutospacing="0" w:afterAutospacing="0" w:line="540" w:lineRule="exact"/>
        <w:rPr>
          <w:rFonts w:ascii="楷体" w:hAnsi="楷体" w:eastAsia="方正楷体简体" w:cs="楷体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楷体" w:hAnsi="楷体" w:eastAsia="方正楷体简体" w:cs="楷体"/>
          <w:sz w:val="32"/>
          <w:szCs w:val="32"/>
        </w:rPr>
        <w:t>（三）</w:t>
      </w:r>
      <w:r>
        <w:rPr>
          <w:rFonts w:hint="eastAsia" w:ascii="楷体" w:hAnsi="楷体" w:eastAsia="方正楷体简体" w:cs="楷体"/>
          <w:color w:val="auto"/>
          <w:sz w:val="32"/>
          <w:szCs w:val="32"/>
        </w:rPr>
        <w:t>经营主体</w:t>
      </w:r>
      <w:r>
        <w:rPr>
          <w:rFonts w:hint="eastAsia" w:ascii="楷体" w:hAnsi="楷体" w:eastAsia="方正楷体简体" w:cs="楷体"/>
          <w:color w:val="auto"/>
          <w:sz w:val="32"/>
          <w:szCs w:val="32"/>
          <w:lang w:val="en-US" w:eastAsia="zh-CN"/>
        </w:rPr>
        <w:t>申报前</w:t>
      </w:r>
      <w:r>
        <w:rPr>
          <w:rFonts w:hint="eastAsia" w:ascii="楷体" w:hAnsi="楷体" w:eastAsia="方正楷体简体" w:cs="楷体"/>
          <w:color w:val="auto"/>
          <w:sz w:val="32"/>
          <w:szCs w:val="32"/>
        </w:rPr>
        <w:t>近两年内有下列情况之一的，</w:t>
      </w:r>
      <w:r>
        <w:rPr>
          <w:rFonts w:hint="eastAsia" w:ascii="楷体" w:hAnsi="楷体" w:eastAsia="方正楷体简体" w:cs="楷体"/>
          <w:color w:val="auto"/>
          <w:sz w:val="32"/>
          <w:szCs w:val="32"/>
          <w:lang w:val="en-US" w:eastAsia="zh-CN"/>
        </w:rPr>
        <w:t>不得申请奖补</w:t>
      </w:r>
      <w:r>
        <w:rPr>
          <w:rFonts w:hint="eastAsia" w:ascii="楷体" w:hAnsi="楷体" w:eastAsia="方正楷体简体" w:cs="楷体"/>
          <w:color w:val="auto"/>
          <w:sz w:val="32"/>
          <w:szCs w:val="32"/>
        </w:rPr>
        <w:t>；奖补资金已拨付的，全额追回奖补资金。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1.经营主体提供虚假材料的；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2.“圳品”、“粤港澳大湾区“菜篮子”生产基地（产品加工企业）资格在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申报时间前</w:t>
      </w:r>
      <w:r>
        <w:rPr>
          <w:rFonts w:hint="eastAsia" w:ascii="仿宋" w:hAnsi="仿宋" w:eastAsia="方正仿宋简体" w:cs="仿宋"/>
          <w:sz w:val="32"/>
          <w:szCs w:val="32"/>
        </w:rPr>
        <w:t>已失效或因违反相关规定被取消资格的；</w:t>
      </w:r>
    </w:p>
    <w:p>
      <w:pPr>
        <w:pStyle w:val="6"/>
        <w:spacing w:beforeAutospacing="0" w:afterAutospacing="0" w:line="540" w:lineRule="exact"/>
        <w:ind w:firstLine="640"/>
        <w:rPr>
          <w:rFonts w:hint="eastAsia"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3.由于防范措施不力或防范不当，致使发生重大安全事故，造成人民生命和财产重大损失的；</w:t>
      </w:r>
    </w:p>
    <w:p>
      <w:pPr>
        <w:pStyle w:val="6"/>
        <w:spacing w:beforeAutospacing="0" w:afterAutospacing="0" w:line="540" w:lineRule="exact"/>
        <w:ind w:firstLine="640"/>
        <w:rPr>
          <w:rFonts w:hint="eastAsia"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4.生产假冒伪劣产品，经有关部门查实并给予处罚的</w:t>
      </w:r>
      <w:r>
        <w:rPr>
          <w:rFonts w:hint="eastAsia" w:ascii="仿宋" w:hAnsi="仿宋" w:eastAsia="方正仿宋简体" w:cs="仿宋"/>
          <w:sz w:val="32"/>
          <w:szCs w:val="32"/>
        </w:rPr>
        <w:t>；</w:t>
      </w:r>
    </w:p>
    <w:p>
      <w:pPr>
        <w:pStyle w:val="6"/>
        <w:spacing w:beforeAutospacing="0" w:afterAutospacing="0" w:line="540" w:lineRule="exact"/>
        <w:ind w:firstLine="64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方正仿宋简体" w:cs="仿宋"/>
          <w:sz w:val="32"/>
          <w:szCs w:val="32"/>
        </w:rPr>
        <w:t>被列为严重失信行为惩戒对象的；</w:t>
      </w:r>
    </w:p>
    <w:p>
      <w:pPr>
        <w:pStyle w:val="6"/>
        <w:spacing w:beforeAutospacing="0" w:afterAutospacing="0" w:line="540" w:lineRule="exact"/>
        <w:ind w:firstLine="64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方正仿宋简体" w:cs="仿宋"/>
          <w:sz w:val="32"/>
          <w:szCs w:val="32"/>
        </w:rPr>
        <w:t>.其他严重违反国家法律、法规和政策行为的。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四、资金预算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奖补资金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主要在乡村振兴驻镇帮镇扶村资金中统筹安排</w:t>
      </w:r>
      <w:r>
        <w:rPr>
          <w:rFonts w:hint="eastAsia" w:ascii="仿宋" w:hAnsi="仿宋" w:eastAsia="方正仿宋简体" w:cs="仿宋"/>
          <w:sz w:val="32"/>
          <w:szCs w:val="32"/>
        </w:rPr>
        <w:t>，区财政局及时按照支付管理规定拨付奖补资金。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五、申领程序</w:t>
      </w:r>
    </w:p>
    <w:p>
      <w:pPr>
        <w:pStyle w:val="6"/>
        <w:spacing w:beforeAutospacing="0" w:afterAutospacing="0" w:line="540" w:lineRule="exact"/>
        <w:rPr>
          <w:rFonts w:hint="eastAsia" w:ascii="仿宋" w:hAnsi="仿宋" w:eastAsia="方正仿宋简体" w:cs="仿宋"/>
          <w:sz w:val="32"/>
          <w:szCs w:val="32"/>
          <w:lang w:eastAsia="zh-CN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楷体" w:hAnsi="楷体" w:eastAsia="方正楷体简体" w:cs="楷体"/>
          <w:sz w:val="32"/>
          <w:szCs w:val="32"/>
        </w:rPr>
        <w:t>（一）申报。</w:t>
      </w:r>
      <w:r>
        <w:rPr>
          <w:rFonts w:hint="eastAsia" w:ascii="仿宋" w:hAnsi="仿宋" w:eastAsia="方正仿宋简体" w:cs="仿宋"/>
          <w:sz w:val="32"/>
          <w:szCs w:val="32"/>
        </w:rPr>
        <w:t>经营主体在规定时间内（2025年12月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31日前</w:t>
      </w:r>
      <w:r>
        <w:rPr>
          <w:rFonts w:hint="eastAsia" w:ascii="仿宋" w:hAnsi="仿宋" w:eastAsia="方正仿宋简体" w:cs="仿宋"/>
          <w:sz w:val="32"/>
          <w:szCs w:val="32"/>
        </w:rPr>
        <w:t>）向区农业农村局提出申请</w:t>
      </w:r>
      <w:r>
        <w:rPr>
          <w:rFonts w:hint="eastAsia" w:ascii="仿宋" w:hAnsi="仿宋" w:eastAsia="方正仿宋简体" w:cs="仿宋"/>
          <w:sz w:val="32"/>
          <w:szCs w:val="32"/>
          <w:lang w:eastAsia="zh-CN"/>
        </w:rPr>
        <w:t>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楷体" w:hAnsi="楷体" w:eastAsia="方正楷体简体" w:cs="楷体"/>
          <w:sz w:val="32"/>
          <w:szCs w:val="32"/>
        </w:rPr>
        <w:t>（二）审核。</w:t>
      </w:r>
      <w:r>
        <w:rPr>
          <w:rFonts w:hint="eastAsia" w:ascii="仿宋" w:hAnsi="仿宋" w:eastAsia="方正仿宋简体" w:cs="仿宋"/>
          <w:sz w:val="32"/>
          <w:szCs w:val="32"/>
        </w:rPr>
        <w:t>区农业农村局根据《推进揭东区农产品走进大湾区行动方案（2023—2025年）》和</w:t>
      </w:r>
      <w:r>
        <w:rPr>
          <w:rFonts w:hint="eastAsia" w:ascii="仿宋" w:hAnsi="仿宋" w:eastAsia="方正仿宋简体" w:cs="仿宋"/>
          <w:b w:val="0"/>
          <w:bCs w:val="0"/>
          <w:sz w:val="32"/>
          <w:szCs w:val="32"/>
          <w:u w:val="none"/>
          <w:lang w:val="en-US" w:eastAsia="zh-CN"/>
        </w:rPr>
        <w:t>相关要求</w:t>
      </w:r>
      <w:r>
        <w:rPr>
          <w:rFonts w:hint="eastAsia" w:ascii="仿宋" w:hAnsi="仿宋" w:eastAsia="方正仿宋简体" w:cs="仿宋"/>
          <w:color w:val="auto"/>
          <w:sz w:val="32"/>
          <w:szCs w:val="32"/>
        </w:rPr>
        <w:t>对申报单位的相关申报材料进行</w:t>
      </w:r>
      <w:r>
        <w:rPr>
          <w:rFonts w:hint="eastAsia" w:ascii="仿宋" w:hAnsi="仿宋" w:eastAsia="方正仿宋简体" w:cs="仿宋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方正仿宋简体" w:cs="仿宋"/>
          <w:color w:val="auto"/>
          <w:sz w:val="32"/>
          <w:szCs w:val="32"/>
        </w:rPr>
        <w:t>，</w:t>
      </w:r>
      <w:r>
        <w:rPr>
          <w:rFonts w:hint="eastAsia" w:ascii="仿宋" w:hAnsi="仿宋" w:eastAsia="方正仿宋简体" w:cs="仿宋"/>
          <w:sz w:val="32"/>
          <w:szCs w:val="32"/>
        </w:rPr>
        <w:t>在区农业农村局门户网站或其他授权网站上公示拟奖补对象、销售流通量及奖补金额等信息，公示时间5个工作日。</w:t>
      </w:r>
    </w:p>
    <w:p>
      <w:pPr>
        <w:pStyle w:val="6"/>
        <w:spacing w:beforeAutospacing="0" w:afterAutospacing="0" w:line="540" w:lineRule="exact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　　</w:t>
      </w:r>
      <w:r>
        <w:rPr>
          <w:rFonts w:hint="eastAsia" w:ascii="楷体" w:hAnsi="楷体" w:eastAsia="方正楷体简体" w:cs="楷体"/>
          <w:sz w:val="32"/>
          <w:szCs w:val="32"/>
        </w:rPr>
        <w:t>（三）兑付。</w:t>
      </w:r>
      <w:r>
        <w:rPr>
          <w:rFonts w:hint="eastAsia" w:ascii="仿宋" w:hAnsi="仿宋" w:eastAsia="方正仿宋简体" w:cs="仿宋"/>
          <w:sz w:val="32"/>
          <w:szCs w:val="32"/>
        </w:rPr>
        <w:t>公示无异议后，区财政局和区农业农村局按照规定兑付奖励资金。</w:t>
      </w:r>
    </w:p>
    <w:p>
      <w:pPr>
        <w:pStyle w:val="6"/>
        <w:spacing w:beforeAutospacing="0" w:afterAutospacing="0" w:line="54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六、附则</w:t>
      </w:r>
    </w:p>
    <w:p>
      <w:pPr>
        <w:pStyle w:val="6"/>
        <w:spacing w:beforeAutospacing="0" w:afterAutospacing="0" w:line="540" w:lineRule="exact"/>
        <w:ind w:firstLine="64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本办法有效期与《推进揭东区农产品走进大湾区行动方案（2023—2025年）》保持一致，自2023年8月28日开始实施，试行</w:t>
      </w:r>
      <w:r>
        <w:rPr>
          <w:rFonts w:hint="eastAsia" w:ascii="仿宋" w:hAnsi="仿宋" w:eastAsia="方正仿宋简体" w:cs="仿宋"/>
          <w:sz w:val="32"/>
          <w:szCs w:val="32"/>
          <w:lang w:val="en-US" w:eastAsia="zh-CN"/>
        </w:rPr>
        <w:t>至2025年12月31日</w:t>
      </w:r>
      <w:r>
        <w:rPr>
          <w:rFonts w:hint="eastAsia" w:ascii="仿宋" w:hAnsi="仿宋" w:eastAsia="方正仿宋简体" w:cs="仿宋"/>
          <w:sz w:val="32"/>
          <w:szCs w:val="32"/>
        </w:rPr>
        <w:t>，实施期间可根据具体运行情况作出必要调整。本奖补政策若与法律法规或上级文件规定有冲突的，以法律法规和上级文件规定为准。本办法由区农业农村局负责解释。</w:t>
      </w:r>
    </w:p>
    <w:p>
      <w:pPr>
        <w:keepNext/>
        <w:spacing w:line="540" w:lineRule="exact"/>
        <w:ind w:firstLine="640" w:firstLineChars="200"/>
        <w:rPr>
          <w:rFonts w:ascii="仿宋" w:hAnsi="仿宋" w:eastAsia="方正仿宋简体" w:cs="仿宋"/>
          <w:sz w:val="32"/>
          <w:szCs w:val="32"/>
        </w:rPr>
      </w:pPr>
    </w:p>
    <w:p>
      <w:pPr>
        <w:keepNext/>
        <w:spacing w:line="540" w:lineRule="exact"/>
        <w:ind w:firstLine="640" w:firstLineChars="20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附件：1.揭东区获得“圳品”认定奖补资金申请表</w:t>
      </w:r>
    </w:p>
    <w:p>
      <w:pPr>
        <w:keepNext/>
        <w:spacing w:line="540" w:lineRule="exact"/>
        <w:ind w:firstLine="1600" w:firstLineChars="50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2.揭东区获得粤港澳大湾区“菜篮子”生产基地认</w:t>
      </w:r>
    </w:p>
    <w:p>
      <w:pPr>
        <w:keepNext/>
        <w:spacing w:line="540" w:lineRule="exact"/>
        <w:ind w:firstLine="1600" w:firstLineChars="50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定奖补资金申请表</w:t>
      </w:r>
    </w:p>
    <w:p>
      <w:pPr>
        <w:keepNext/>
        <w:spacing w:line="540" w:lineRule="exact"/>
        <w:ind w:firstLine="1600" w:firstLineChars="500"/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t>3.揭东区获得粤港澳大湾区“菜篮子”产品加工企</w:t>
      </w:r>
    </w:p>
    <w:p>
      <w:pPr>
        <w:keepNext/>
        <w:spacing w:line="540" w:lineRule="exact"/>
        <w:ind w:firstLine="1600" w:firstLineChars="500"/>
      </w:pPr>
      <w:r>
        <w:rPr>
          <w:rFonts w:hint="eastAsia" w:ascii="仿宋" w:hAnsi="仿宋" w:eastAsia="方正仿宋简体" w:cs="仿宋"/>
          <w:sz w:val="32"/>
          <w:szCs w:val="32"/>
        </w:rPr>
        <w:t>业认定奖补资金申请表</w:t>
      </w:r>
    </w:p>
    <w:p>
      <w:pPr>
        <w:rPr>
          <w:rFonts w:ascii="仿宋" w:hAnsi="仿宋" w:eastAsia="方正仿宋简体" w:cs="仿宋"/>
          <w:sz w:val="32"/>
          <w:szCs w:val="32"/>
        </w:rPr>
      </w:pPr>
      <w:r>
        <w:rPr>
          <w:rFonts w:hint="eastAsia" w:ascii="仿宋" w:hAnsi="仿宋" w:eastAsia="方正仿宋简体" w:cs="仿宋"/>
          <w:sz w:val="32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-192405</wp:posOffset>
                </wp:positionV>
                <wp:extent cx="872490" cy="5099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6470" y="487680"/>
                          <a:ext cx="8724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5pt;margin-top:-15.15pt;height:40.15pt;width:68.7pt;z-index:251659264;mso-width-relative:page;mso-height-relative:page;" filled="f" stroked="f" coordsize="21600,21600" o:gfxdata="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Pfk23aAAAACgEAAA8AAAAAAAAAAQAg&#10;AAAAIgAAAGRycy9kb3ducmV2LnhtbFBLAQIUABQAAAAIAIdO4kDwy5RiRQIAAG8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jc w:val="center"/>
      </w:pPr>
      <w:r>
        <w:rPr>
          <w:rFonts w:hint="eastAsia" w:eastAsia="方正小标宋简体"/>
          <w:bCs/>
          <w:sz w:val="44"/>
          <w:szCs w:val="44"/>
        </w:rPr>
        <w:t>揭东区获得“</w:t>
      </w:r>
      <w:r>
        <w:rPr>
          <w:rFonts w:eastAsia="方正小标宋简体"/>
          <w:bCs/>
          <w:sz w:val="44"/>
          <w:szCs w:val="44"/>
        </w:rPr>
        <w:t>圳品</w:t>
      </w:r>
      <w:r>
        <w:rPr>
          <w:rFonts w:hint="eastAsia" w:eastAsia="方正小标宋简体"/>
          <w:bCs/>
          <w:sz w:val="44"/>
          <w:szCs w:val="44"/>
        </w:rPr>
        <w:t>”认定奖补</w:t>
      </w:r>
      <w:r>
        <w:rPr>
          <w:rFonts w:eastAsia="方正小标宋简体"/>
          <w:bCs/>
          <w:sz w:val="44"/>
          <w:szCs w:val="44"/>
        </w:rPr>
        <w:t>资金申请表</w:t>
      </w:r>
    </w:p>
    <w:tbl>
      <w:tblPr>
        <w:tblStyle w:val="8"/>
        <w:tblpPr w:leftFromText="180" w:rightFromText="180" w:vertAnchor="text" w:horzAnchor="page" w:tblpX="1240" w:tblpY="457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1989"/>
        <w:gridCol w:w="212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申请单位名称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（认定主体）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申请单位地址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</w:t>
            </w:r>
            <w:r>
              <w:rPr>
                <w:rFonts w:hint="eastAsia" w:eastAsia="仿宋_GB2312"/>
                <w:sz w:val="28"/>
                <w:szCs w:val="28"/>
              </w:rPr>
              <w:t>定代表人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</w:t>
            </w:r>
            <w:r>
              <w:rPr>
                <w:rFonts w:hint="eastAsia" w:eastAsia="仿宋_GB2312"/>
                <w:sz w:val="28"/>
                <w:szCs w:val="28"/>
              </w:rPr>
              <w:t>“圳品”</w:t>
            </w:r>
            <w:r>
              <w:rPr>
                <w:rFonts w:eastAsia="仿宋_GB2312"/>
                <w:sz w:val="28"/>
                <w:szCs w:val="28"/>
              </w:rPr>
              <w:t>认证产品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</w:t>
            </w:r>
            <w:r>
              <w:rPr>
                <w:rFonts w:hint="eastAsia" w:eastAsia="仿宋_GB2312"/>
                <w:sz w:val="28"/>
                <w:szCs w:val="28"/>
              </w:rPr>
              <w:t>“圳品”</w:t>
            </w:r>
            <w:r>
              <w:rPr>
                <w:rFonts w:eastAsia="仿宋_GB2312"/>
                <w:sz w:val="28"/>
                <w:szCs w:val="28"/>
              </w:rPr>
              <w:t>认证时间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资金（万元）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（用于接受奖励款项）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开户行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9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</w:t>
            </w:r>
            <w:r>
              <w:rPr>
                <w:rFonts w:eastAsia="仿宋_GB2312"/>
                <w:sz w:val="28"/>
                <w:szCs w:val="28"/>
              </w:rPr>
              <w:t>单位及相关负责人对提交申请</w:t>
            </w:r>
            <w:r>
              <w:rPr>
                <w:rFonts w:hint="eastAsia" w:eastAsia="仿宋_GB2312"/>
                <w:sz w:val="28"/>
                <w:szCs w:val="28"/>
              </w:rPr>
              <w:t>揭东区“</w:t>
            </w:r>
            <w:r>
              <w:rPr>
                <w:rFonts w:eastAsia="仿宋_GB2312"/>
                <w:sz w:val="28"/>
                <w:szCs w:val="28"/>
              </w:rPr>
              <w:t>圳品</w:t>
            </w:r>
            <w:r>
              <w:rPr>
                <w:rFonts w:hint="eastAsia" w:eastAsia="仿宋_GB2312"/>
                <w:sz w:val="28"/>
                <w:szCs w:val="28"/>
              </w:rPr>
              <w:t>”认定奖补</w:t>
            </w:r>
            <w:r>
              <w:rPr>
                <w:rFonts w:eastAsia="仿宋_GB2312"/>
                <w:sz w:val="28"/>
                <w:szCs w:val="28"/>
              </w:rPr>
              <w:t>资金的相关材料真实性、合法性、有效性、完整性负责，不存在不得申请奖励的情形。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申请单位（盖章）:</w:t>
            </w:r>
          </w:p>
          <w:p>
            <w:pPr>
              <w:spacing w:line="59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区农业农村局意见：</w:t>
            </w:r>
          </w:p>
          <w:p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（盖章）</w:t>
            </w:r>
          </w:p>
          <w:p>
            <w:pPr>
              <w:spacing w:line="590" w:lineRule="exact"/>
              <w:ind w:right="4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keepNext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-192405</wp:posOffset>
                </wp:positionV>
                <wp:extent cx="872490" cy="5099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5pt;margin-top:-15.15pt;height:40.15pt;width:68.7pt;z-index:251660288;mso-width-relative:page;mso-height-relative:page;" filled="f" stroked="f" coordsize="21600,21600" o:gfxdata="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9+TbdoAAAAKAQAADwAAAAAAAAABACAAAAAiAAAAZHJz&#10;L2Rvd25yZXYueG1sUEsBAhQAFAAAAAgAh07iQIScq1o7AgAAZQ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揭东区获得粤港澳大湾区“菜篮子”生产基地认定奖补资金申请表</w:t>
      </w:r>
    </w:p>
    <w:p>
      <w:pPr>
        <w:pStyle w:val="2"/>
      </w:pPr>
    </w:p>
    <w:tbl>
      <w:tblPr>
        <w:tblStyle w:val="9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503"/>
        <w:gridCol w:w="1546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0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申请单位名称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（认定主体）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（用于接受奖励款项）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基地名称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0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产品种类/基地规模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基地编号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29" w:type="dxa"/>
            <w:gridSpan w:val="4"/>
          </w:tcPr>
          <w:p>
            <w:pPr>
              <w:snapToGrid w:val="0"/>
              <w:spacing w:before="156" w:beforeLines="5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我单位郑重承诺，对以上所填内容及附属材料的真实性和完整性负责，并自愿接受政府有关部门监管和查核。</w:t>
            </w: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申请单位（盖章）: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区农业农村局意见</w:t>
            </w:r>
          </w:p>
        </w:tc>
        <w:tc>
          <w:tcPr>
            <w:tcW w:w="6124" w:type="dxa"/>
            <w:gridSpan w:val="3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年  月  日</w:t>
            </w:r>
          </w:p>
        </w:tc>
      </w:tr>
    </w:tbl>
    <w:p>
      <w:pPr>
        <w:rPr>
          <w:rFonts w:ascii="仿宋" w:hAnsi="仿宋" w:eastAsia="方正仿宋简体" w:cs="仿宋"/>
          <w:sz w:val="32"/>
          <w:szCs w:val="32"/>
        </w:rPr>
      </w:pPr>
      <w:r>
        <w:rPr>
          <w:rFonts w:ascii="仿宋" w:hAnsi="仿宋" w:eastAsia="方正仿宋简体" w:cs="仿宋"/>
          <w:sz w:val="32"/>
          <w:szCs w:val="32"/>
        </w:rPr>
        <w:br w:type="page"/>
      </w:r>
    </w:p>
    <w:p>
      <w:pPr>
        <w:keepNext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-558165</wp:posOffset>
                </wp:positionV>
                <wp:extent cx="872490" cy="5099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5pt;margin-top:-43.95pt;height:40.15pt;width:68.7pt;z-index:251661312;mso-width-relative:page;mso-height-relative:page;" filled="f" stroked="f" coordsize="21600,21600" o:gfxdata="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LkljDbAAAACgEAAA8AAAAAAAAAAQAgAAAAIgAAAGRy&#10;cy9kb3ducmV2LnhtbFBLAQIUABQAAAAIAIdO4kADkItUOwIAAGU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揭东区获得粤港澳大湾区“菜篮子”</w:t>
      </w:r>
    </w:p>
    <w:p>
      <w:pPr>
        <w:keepNext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产品加工企业认定奖补资金申请表</w:t>
      </w:r>
    </w:p>
    <w:p>
      <w:pPr>
        <w:pStyle w:val="2"/>
      </w:pPr>
    </w:p>
    <w:tbl>
      <w:tblPr>
        <w:tblStyle w:val="9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503"/>
        <w:gridCol w:w="1546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05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申请单位名称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（认定主体）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（用于接受奖励款项）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29" w:type="dxa"/>
            <w:gridSpan w:val="4"/>
          </w:tcPr>
          <w:p>
            <w:pPr>
              <w:snapToGrid w:val="0"/>
              <w:spacing w:before="156" w:beforeLines="5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我单位郑重承诺，对以上所填内容及附属材料的真实性和完整性负责，并自愿接受政府有关部门监管和查核。</w:t>
            </w: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申请单位（盖章）: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区农业农村局意见</w:t>
            </w:r>
          </w:p>
        </w:tc>
        <w:tc>
          <w:tcPr>
            <w:tcW w:w="6124" w:type="dxa"/>
            <w:gridSpan w:val="3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年  月  日</w:t>
            </w:r>
          </w:p>
        </w:tc>
      </w:tr>
    </w:tbl>
    <w:p>
      <w:pPr>
        <w:pStyle w:val="6"/>
        <w:spacing w:beforeAutospacing="0" w:afterAutospacing="0" w:line="576" w:lineRule="exact"/>
        <w:ind w:firstLine="640"/>
        <w:rPr>
          <w:rFonts w:ascii="仿宋" w:hAnsi="仿宋" w:eastAsia="方正仿宋简体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247" w:right="1587" w:bottom="1247" w:left="158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方正仿宋简体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方正仿宋简体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方正仿宋简体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方正仿宋简体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方正仿宋简体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方正仿宋简体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方正仿宋简体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方正仿宋简体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方正仿宋简体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方正仿宋简体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方正仿宋简体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方正仿宋简体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方正仿宋简体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方正仿宋简体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方正仿宋简体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方正仿宋简体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ZmIzMmJkMWI2MzNlYjA1MDNlMjM1YjdlNGRiZDQifQ=="/>
  </w:docVars>
  <w:rsids>
    <w:rsidRoot w:val="00A9342F"/>
    <w:rsid w:val="002C0876"/>
    <w:rsid w:val="003352DF"/>
    <w:rsid w:val="009863E9"/>
    <w:rsid w:val="00A9342F"/>
    <w:rsid w:val="00C417C0"/>
    <w:rsid w:val="00E56071"/>
    <w:rsid w:val="00E90C28"/>
    <w:rsid w:val="066504E7"/>
    <w:rsid w:val="0D4C073A"/>
    <w:rsid w:val="0E7F7F53"/>
    <w:rsid w:val="10222E74"/>
    <w:rsid w:val="15304812"/>
    <w:rsid w:val="1D8C2420"/>
    <w:rsid w:val="1E367A9C"/>
    <w:rsid w:val="2039560D"/>
    <w:rsid w:val="24DE608A"/>
    <w:rsid w:val="292B467F"/>
    <w:rsid w:val="2A2D22F3"/>
    <w:rsid w:val="2D657269"/>
    <w:rsid w:val="325A543D"/>
    <w:rsid w:val="34E56A0B"/>
    <w:rsid w:val="38D210AD"/>
    <w:rsid w:val="39E87BE1"/>
    <w:rsid w:val="3B8A634A"/>
    <w:rsid w:val="491C0683"/>
    <w:rsid w:val="4C316E18"/>
    <w:rsid w:val="4CB76FB1"/>
    <w:rsid w:val="4FC02AA2"/>
    <w:rsid w:val="500D4975"/>
    <w:rsid w:val="546B0291"/>
    <w:rsid w:val="55555DB2"/>
    <w:rsid w:val="55707FF8"/>
    <w:rsid w:val="56C070D9"/>
    <w:rsid w:val="5B745FDA"/>
    <w:rsid w:val="5BCD31E6"/>
    <w:rsid w:val="5D3F19B8"/>
    <w:rsid w:val="5DCA640E"/>
    <w:rsid w:val="67913825"/>
    <w:rsid w:val="68943A8E"/>
    <w:rsid w:val="6C7D3150"/>
    <w:rsid w:val="6F6A1F82"/>
    <w:rsid w:val="76034C4B"/>
    <w:rsid w:val="7C346008"/>
    <w:rsid w:val="7CB43ECD"/>
    <w:rsid w:val="7DD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adjustRightInd w:val="0"/>
      <w:snapToGrid w:val="0"/>
      <w:spacing w:before="150" w:after="150" w:line="264" w:lineRule="auto"/>
      <w:ind w:firstLine="567"/>
    </w:pPr>
    <w:rPr>
      <w:rFonts w:ascii="方正楷体简体" w:hAnsi="方正楷体简体" w:eastAsia="宋体"/>
      <w:kern w:val="0"/>
      <w:sz w:val="24"/>
      <w:szCs w:val="20"/>
      <w:lang w:val="en-GB"/>
    </w:rPr>
  </w:style>
  <w:style w:type="paragraph" w:styleId="3">
    <w:name w:val="toc 5"/>
    <w:basedOn w:val="1"/>
    <w:next w:val="1"/>
    <w:qFormat/>
    <w:uiPriority w:val="39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qFormat/>
    <w:uiPriority w:val="0"/>
    <w:pPr>
      <w:spacing w:line="240" w:lineRule="auto"/>
      <w:ind w:firstLine="420" w:firstLineChars="100"/>
    </w:pPr>
    <w:rPr>
      <w:rFonts w:ascii="Tahoma" w:hAnsi="Tahoma"/>
      <w:b/>
      <w:sz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477</Words>
  <Characters>2719</Characters>
  <Lines>22</Lines>
  <Paragraphs>6</Paragraphs>
  <TotalTime>15</TotalTime>
  <ScaleCrop>false</ScaleCrop>
  <LinksUpToDate>false</LinksUpToDate>
  <CharactersWithSpaces>3190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2023-09-06T15:16:00Z</dcterms:created>
  <dc:creator>Administrator</dc:creator>
  <cp:lastModifiedBy>星之旋律</cp:lastModifiedBy>
  <cp:lastPrinted>2023-10-23T01:12:00Z</cp:lastPrinted>
  <dcterms:modified xsi:type="dcterms:W3CDTF">2023-11-27T01:54:39Z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76904C9E31AA4214811D740CC5A5E826_13</vt:lpwstr>
  </property>
</Properties>
</file>