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b/>
          <w:bCs/>
          <w:color w:val="auto"/>
          <w:sz w:val="24"/>
          <w:szCs w:val="32"/>
        </w:rPr>
        <w:t>矿区交通位置图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22030" cy="4987290"/>
            <wp:effectExtent l="0" t="0" r="7620" b="3810"/>
            <wp:docPr id="3" name="图片 3" descr="169871233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87123314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203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WFkYWMyNWRiMzU5OWVhMmM1ZGM1MmQwNmFkZmQifQ=="/>
  </w:docVars>
  <w:rsids>
    <w:rsidRoot w:val="56375CBC"/>
    <w:rsid w:val="3CD8288B"/>
    <w:rsid w:val="563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2023-10-26T13:27:00Z</dcterms:created>
  <dc:creator>李隆基</dc:creator>
  <cp:lastModifiedBy>李隆基</cp:lastModifiedBy>
  <cp:lastPrinted>2023-10-31T00:28:53Z</cp:lastPrinted>
  <dcterms:modified xsi:type="dcterms:W3CDTF">2023-10-31T00:32:39Z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C3D39EC47F374CD89AEE4E4075165ABB_11</vt:lpwstr>
  </property>
</Properties>
</file>