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hint="eastAsia" w:ascii="黑体" w:hAnsi="宋体" w:eastAsia="黑体"/>
          <w:b/>
          <w:sz w:val="44"/>
          <w:szCs w:val="44"/>
          <w:lang w:eastAsia="zh-CN"/>
        </w:rPr>
      </w:pPr>
      <w:r>
        <w:rPr>
          <w:rFonts w:hint="eastAsia" w:ascii="黑体" w:hAnsi="宋体" w:eastAsia="黑体"/>
          <w:b/>
          <w:sz w:val="44"/>
          <w:szCs w:val="44"/>
          <w:lang w:eastAsia="zh-CN"/>
        </w:rPr>
        <w:t>揭东区侨联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2017</w:t>
      </w:r>
      <w:bookmarkStart w:id="0" w:name="_GoBack"/>
      <w:bookmarkEnd w:id="0"/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年部门预算说明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288" w:lineRule="auto"/>
        <w:ind w:firstLine="723" w:firstLineChars="200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p>
      <w:pPr>
        <w:autoSpaceDE w:val="0"/>
        <w:autoSpaceDN w:val="0"/>
        <w:adjustRightInd w:val="0"/>
        <w:ind w:firstLine="640" w:firstLineChars="200"/>
        <w:rPr>
          <w:rFonts w:cs="黑体"/>
          <w:sz w:val="32"/>
          <w:szCs w:val="32"/>
        </w:rPr>
      </w:pPr>
      <w:r>
        <w:rPr>
          <w:rFonts w:hint="eastAsia" w:cs="黑体"/>
          <w:sz w:val="32"/>
          <w:szCs w:val="32"/>
        </w:rPr>
        <w:t>一、单位基本情况</w:t>
      </w:r>
    </w:p>
    <w:p>
      <w:pPr>
        <w:autoSpaceDE w:val="0"/>
        <w:autoSpaceDN w:val="0"/>
        <w:adjustRightInd w:val="0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揭阳市揭东区归国华侨联合会成立于1992年，单位性质行政机关，中华人民共和国组织机构代码证代码：13445203007030878L。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sz w:val="32"/>
          <w:szCs w:val="32"/>
        </w:rPr>
        <w:t>机构编制管理部门核定编制人数5人，其中：行政编制人数5人，事业编制人数0人。截止201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年12月31日职工人数7人，其中属于行政正式编制人员7人，事业编制人员0人，其他编制人员0</w:t>
      </w:r>
      <w:r>
        <w:rPr>
          <w:rFonts w:hint="eastAsia"/>
          <w:sz w:val="32"/>
          <w:szCs w:val="32"/>
          <w:lang w:eastAsia="zh-CN"/>
        </w:rPr>
        <w:t>人。</w:t>
      </w:r>
    </w:p>
    <w:p>
      <w:pPr>
        <w:spacing w:line="288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754F"/>
    <w:rsid w:val="00172A27"/>
    <w:rsid w:val="001C4057"/>
    <w:rsid w:val="001F6E17"/>
    <w:rsid w:val="002A6342"/>
    <w:rsid w:val="00300788"/>
    <w:rsid w:val="003E10F4"/>
    <w:rsid w:val="005A39BE"/>
    <w:rsid w:val="007B3B22"/>
    <w:rsid w:val="007F0C47"/>
    <w:rsid w:val="009640EF"/>
    <w:rsid w:val="00AA3379"/>
    <w:rsid w:val="00AA71D7"/>
    <w:rsid w:val="00BD7DD0"/>
    <w:rsid w:val="00BE751E"/>
    <w:rsid w:val="00D642CE"/>
    <w:rsid w:val="00ED344D"/>
    <w:rsid w:val="00FB30D5"/>
    <w:rsid w:val="156E4EF5"/>
    <w:rsid w:val="3F13311A"/>
    <w:rsid w:val="500B6796"/>
    <w:rsid w:val="55CD26E4"/>
    <w:rsid w:val="569B4036"/>
    <w:rsid w:val="5834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联想中国</Company>
  <Pages>1</Pages>
  <Words>57</Words>
  <Characters>328</Characters>
  <Lines>2</Lines>
  <Paragraphs>1</Paragraphs>
  <ScaleCrop>false</ScaleCrop>
  <LinksUpToDate>false</LinksUpToDate>
  <CharactersWithSpaces>384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2018-04-02T06:45:00Z</dcterms:created>
  <dc:creator>联想用户</dc:creator>
  <cp:lastModifiedBy>Administrator</cp:lastModifiedBy>
  <dcterms:modified xsi:type="dcterms:W3CDTF">2018-05-03T07:51:20Z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